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68" w:rsidRDefault="00E569DC">
      <w:pPr>
        <w:ind w:left="4181" w:right="4166"/>
        <w:rPr>
          <w:sz w:val="24"/>
          <w:szCs w:val="24"/>
        </w:rPr>
      </w:pPr>
      <w:r w:rsidRPr="00E569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72900" wp14:editId="23DCC2BD">
                <wp:simplePos x="0" y="0"/>
                <wp:positionH relativeFrom="column">
                  <wp:posOffset>5006340</wp:posOffset>
                </wp:positionH>
                <wp:positionV relativeFrom="paragraph">
                  <wp:posOffset>-377190</wp:posOffset>
                </wp:positionV>
                <wp:extent cx="914400" cy="1403985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DC" w:rsidRPr="00E569DC" w:rsidRDefault="00E569DC" w:rsidP="00E56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69DC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2pt;margin-top:-29.7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">
                <v:textbox style="mso-fit-shape-to-text:t">
                  <w:txbxContent>
                    <w:p w:rsidR="00E569DC" w:rsidRPr="00E569DC" w:rsidRDefault="00E569DC" w:rsidP="00E569DC">
                      <w:pPr>
                        <w:rPr>
                          <w:sz w:val="28"/>
                          <w:szCs w:val="28"/>
                        </w:rPr>
                      </w:pPr>
                      <w:r w:rsidRPr="00E569DC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34F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9A15C" wp14:editId="746015FE">
                <wp:simplePos x="0" y="0"/>
                <wp:positionH relativeFrom="column">
                  <wp:posOffset>5179695</wp:posOffset>
                </wp:positionH>
                <wp:positionV relativeFrom="paragraph">
                  <wp:posOffset>-492760</wp:posOffset>
                </wp:positionV>
                <wp:extent cx="838200" cy="228600"/>
                <wp:effectExtent l="0" t="254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68" w:rsidRPr="0011124A" w:rsidRDefault="00AE4D68" w:rsidP="0011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7.85pt;margin-top:-38.8pt;width:6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N+gQIAABU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" stroked="f">
                <v:textbox>
                  <w:txbxContent>
                    <w:p w:rsidR="00AE4D68" w:rsidRPr="0011124A" w:rsidRDefault="00AE4D68" w:rsidP="0011124A"/>
                  </w:txbxContent>
                </v:textbox>
              </v:shape>
            </w:pict>
          </mc:Fallback>
        </mc:AlternateContent>
      </w:r>
      <w:r w:rsidR="00734F46">
        <w:rPr>
          <w:noProof/>
        </w:rPr>
        <w:drawing>
          <wp:inline distT="0" distB="0" distL="0" distR="0" wp14:anchorId="2538ADBB" wp14:editId="0A6DAD89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D68" w:rsidRDefault="00E756BA" w:rsidP="00E311B4">
      <w:pPr>
        <w:shd w:val="clear" w:color="auto" w:fill="FFFFFF"/>
        <w:spacing w:before="62" w:line="648" w:lineRule="exact"/>
        <w:ind w:right="-4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Губернатор</w:t>
      </w:r>
      <w:r w:rsidR="00AE4D68">
        <w:rPr>
          <w:b/>
          <w:bCs/>
          <w:color w:val="000000"/>
          <w:spacing w:val="-2"/>
          <w:sz w:val="28"/>
          <w:szCs w:val="28"/>
        </w:rPr>
        <w:t xml:space="preserve"> Ненецкого автономного округа </w:t>
      </w:r>
    </w:p>
    <w:p w:rsidR="00AE4D68" w:rsidRDefault="00AE4D68" w:rsidP="00E311B4">
      <w:pPr>
        <w:shd w:val="clear" w:color="auto" w:fill="FFFFFF"/>
        <w:spacing w:before="62" w:line="648" w:lineRule="exact"/>
        <w:ind w:right="-44"/>
        <w:jc w:val="center"/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AE4D68" w:rsidRDefault="00AE4D68" w:rsidP="006700FE">
      <w:pPr>
        <w:shd w:val="clear" w:color="auto" w:fill="FFFFFF"/>
        <w:spacing w:before="557" w:line="326" w:lineRule="exact"/>
        <w:ind w:right="98"/>
        <w:jc w:val="center"/>
      </w:pPr>
      <w:r>
        <w:rPr>
          <w:color w:val="000000"/>
          <w:spacing w:val="6"/>
          <w:sz w:val="28"/>
          <w:szCs w:val="28"/>
        </w:rPr>
        <w:t xml:space="preserve">от </w:t>
      </w:r>
      <w:r w:rsidR="00E756BA">
        <w:rPr>
          <w:color w:val="000000"/>
          <w:spacing w:val="6"/>
          <w:sz w:val="28"/>
          <w:szCs w:val="28"/>
        </w:rPr>
        <w:t>__</w:t>
      </w:r>
      <w:r>
        <w:rPr>
          <w:color w:val="000000"/>
          <w:spacing w:val="6"/>
          <w:sz w:val="28"/>
          <w:szCs w:val="28"/>
        </w:rPr>
        <w:t xml:space="preserve"> </w:t>
      </w:r>
      <w:r w:rsidR="00E569DC">
        <w:rPr>
          <w:color w:val="000000"/>
          <w:spacing w:val="6"/>
          <w:sz w:val="28"/>
          <w:szCs w:val="28"/>
        </w:rPr>
        <w:t>мая</w:t>
      </w:r>
      <w:r>
        <w:rPr>
          <w:color w:val="000000"/>
          <w:spacing w:val="6"/>
          <w:sz w:val="28"/>
          <w:szCs w:val="28"/>
        </w:rPr>
        <w:t xml:space="preserve"> 201</w:t>
      </w:r>
      <w:r w:rsidR="00E756BA">
        <w:rPr>
          <w:color w:val="000000"/>
          <w:spacing w:val="6"/>
          <w:sz w:val="28"/>
          <w:szCs w:val="28"/>
        </w:rPr>
        <w:t>5</w:t>
      </w:r>
      <w:r>
        <w:rPr>
          <w:color w:val="000000"/>
          <w:spacing w:val="6"/>
          <w:sz w:val="28"/>
          <w:szCs w:val="28"/>
        </w:rPr>
        <w:t xml:space="preserve"> г. №</w:t>
      </w:r>
      <w:r w:rsidR="006700FE">
        <w:rPr>
          <w:color w:val="000000"/>
          <w:spacing w:val="6"/>
          <w:sz w:val="28"/>
          <w:szCs w:val="28"/>
        </w:rPr>
        <w:t xml:space="preserve"> </w:t>
      </w:r>
      <w:r w:rsidR="00E756BA">
        <w:rPr>
          <w:color w:val="000000"/>
          <w:spacing w:val="6"/>
          <w:sz w:val="28"/>
          <w:szCs w:val="28"/>
        </w:rPr>
        <w:t>__</w:t>
      </w:r>
      <w:r>
        <w:rPr>
          <w:color w:val="000000"/>
          <w:spacing w:val="6"/>
          <w:sz w:val="28"/>
          <w:szCs w:val="28"/>
        </w:rPr>
        <w:t>-п</w:t>
      </w:r>
      <w:r w:rsidR="00E756BA">
        <w:rPr>
          <w:color w:val="000000"/>
          <w:spacing w:val="6"/>
          <w:sz w:val="28"/>
          <w:szCs w:val="28"/>
        </w:rPr>
        <w:t>г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г. Нарьян-Мар</w:t>
      </w:r>
    </w:p>
    <w:p w:rsidR="00AE4D68" w:rsidRDefault="00AE4D68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756BA" w:rsidRDefault="00AE4D68" w:rsidP="00E756BA">
      <w:pPr>
        <w:shd w:val="clear" w:color="auto" w:fill="FFFFFF"/>
        <w:spacing w:line="312" w:lineRule="exact"/>
        <w:ind w:right="-4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</w:t>
      </w:r>
      <w:r w:rsidR="00E756BA">
        <w:rPr>
          <w:b/>
          <w:bCs/>
          <w:color w:val="000000"/>
          <w:spacing w:val="-1"/>
          <w:sz w:val="28"/>
          <w:szCs w:val="28"/>
        </w:rPr>
        <w:t xml:space="preserve">внесении изменений </w:t>
      </w:r>
    </w:p>
    <w:p w:rsidR="00E756BA" w:rsidRDefault="00E756BA" w:rsidP="00E756BA">
      <w:pPr>
        <w:shd w:val="clear" w:color="auto" w:fill="FFFFFF"/>
        <w:spacing w:line="312" w:lineRule="exact"/>
        <w:ind w:right="-4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 Положение о резерве управленческих кадров </w:t>
      </w:r>
    </w:p>
    <w:p w:rsidR="00E756BA" w:rsidRDefault="00AE4D68" w:rsidP="00E756BA">
      <w:pPr>
        <w:shd w:val="clear" w:color="auto" w:fill="FFFFFF"/>
        <w:spacing w:line="312" w:lineRule="exact"/>
        <w:ind w:right="-4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Ненецкого автономного округа</w:t>
      </w:r>
      <w:r w:rsidR="00E756BA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E4D68" w:rsidRPr="006700FE" w:rsidRDefault="00AE4D68" w:rsidP="005D3E2C">
      <w:pPr>
        <w:shd w:val="clear" w:color="auto" w:fill="FFFFFF"/>
        <w:spacing w:line="312" w:lineRule="exact"/>
        <w:ind w:left="1134" w:right="1374"/>
        <w:jc w:val="center"/>
        <w:rPr>
          <w:sz w:val="28"/>
          <w:szCs w:val="28"/>
        </w:rPr>
      </w:pPr>
    </w:p>
    <w:p w:rsidR="00AE4D68" w:rsidRPr="006700FE" w:rsidRDefault="00AE4D68" w:rsidP="005D3E2C">
      <w:pPr>
        <w:shd w:val="clear" w:color="auto" w:fill="FFFFFF"/>
        <w:spacing w:line="312" w:lineRule="exact"/>
        <w:ind w:left="1134" w:right="1374"/>
        <w:jc w:val="center"/>
        <w:rPr>
          <w:sz w:val="28"/>
          <w:szCs w:val="28"/>
        </w:rPr>
      </w:pPr>
    </w:p>
    <w:p w:rsidR="00AE4D68" w:rsidRPr="008924B0" w:rsidRDefault="00E756BA" w:rsidP="001C6741">
      <w:pPr>
        <w:pStyle w:val="13"/>
        <w:spacing w:before="0" w:line="240" w:lineRule="auto"/>
        <w:ind w:left="0" w:firstLine="697"/>
        <w:rPr>
          <w:sz w:val="28"/>
          <w:szCs w:val="28"/>
        </w:rPr>
      </w:pPr>
      <w:r w:rsidRPr="008924B0">
        <w:rPr>
          <w:sz w:val="28"/>
          <w:szCs w:val="28"/>
        </w:rPr>
        <w:t>С целью организации формирования и подготовки резерва управленческих кадров Ненецкого автономного округа</w:t>
      </w:r>
      <w:r w:rsidR="00AE4D68" w:rsidRPr="008924B0">
        <w:rPr>
          <w:sz w:val="28"/>
          <w:szCs w:val="28"/>
        </w:rPr>
        <w:t xml:space="preserve"> ПОСТАНОВЛЯ</w:t>
      </w:r>
      <w:r w:rsidRPr="008924B0">
        <w:rPr>
          <w:sz w:val="28"/>
          <w:szCs w:val="28"/>
        </w:rPr>
        <w:t>Ю</w:t>
      </w:r>
      <w:r w:rsidR="00AE4D68" w:rsidRPr="008924B0">
        <w:rPr>
          <w:sz w:val="28"/>
          <w:szCs w:val="28"/>
        </w:rPr>
        <w:t>:</w:t>
      </w:r>
    </w:p>
    <w:p w:rsidR="006700FE" w:rsidRPr="008924B0" w:rsidRDefault="00AE4D68" w:rsidP="00E756BA">
      <w:pPr>
        <w:widowControl/>
        <w:ind w:firstLine="709"/>
        <w:jc w:val="both"/>
        <w:rPr>
          <w:color w:val="000000"/>
          <w:spacing w:val="2"/>
          <w:sz w:val="28"/>
          <w:szCs w:val="28"/>
        </w:rPr>
      </w:pPr>
      <w:r w:rsidRPr="008924B0">
        <w:rPr>
          <w:color w:val="000000"/>
          <w:spacing w:val="2"/>
          <w:sz w:val="28"/>
          <w:szCs w:val="28"/>
        </w:rPr>
        <w:t>1.</w:t>
      </w:r>
      <w:r w:rsidR="00E756BA" w:rsidRPr="008924B0">
        <w:rPr>
          <w:color w:val="000000"/>
          <w:spacing w:val="2"/>
          <w:sz w:val="28"/>
          <w:szCs w:val="28"/>
        </w:rPr>
        <w:t xml:space="preserve"> Внести изменения в Положение о резерве управленческих кадров Ненецкого автономного округа, утвержденное постановлением губернатора Ненецкого автономного округа от 24.05.2013 № 20-пг «Об утверждении </w:t>
      </w:r>
      <w:r w:rsidR="001006B3" w:rsidRPr="008924B0">
        <w:rPr>
          <w:color w:val="000000"/>
          <w:spacing w:val="2"/>
          <w:sz w:val="28"/>
          <w:szCs w:val="28"/>
        </w:rPr>
        <w:t>П</w:t>
      </w:r>
      <w:r w:rsidR="00E756BA" w:rsidRPr="008924B0">
        <w:rPr>
          <w:color w:val="000000"/>
          <w:spacing w:val="2"/>
          <w:sz w:val="28"/>
          <w:szCs w:val="28"/>
        </w:rPr>
        <w:t>оложения о резерве управленческих кадров Ненецкого автономного округа»</w:t>
      </w:r>
      <w:r w:rsidR="001006B3" w:rsidRPr="008924B0">
        <w:rPr>
          <w:color w:val="000000"/>
          <w:spacing w:val="2"/>
          <w:sz w:val="28"/>
          <w:szCs w:val="28"/>
        </w:rPr>
        <w:t>,</w:t>
      </w:r>
      <w:r w:rsidR="00E756BA" w:rsidRPr="008924B0">
        <w:rPr>
          <w:color w:val="000000"/>
          <w:spacing w:val="2"/>
          <w:sz w:val="28"/>
          <w:szCs w:val="28"/>
        </w:rPr>
        <w:t xml:space="preserve"> согласно Приложению.</w:t>
      </w:r>
    </w:p>
    <w:p w:rsidR="00AE4D68" w:rsidRPr="008924B0" w:rsidRDefault="00AE4D68" w:rsidP="001C6741">
      <w:pPr>
        <w:shd w:val="clear" w:color="auto" w:fill="FFFFFF"/>
        <w:tabs>
          <w:tab w:val="left" w:pos="1229"/>
        </w:tabs>
        <w:ind w:firstLine="701"/>
        <w:jc w:val="both"/>
        <w:rPr>
          <w:color w:val="000000"/>
          <w:spacing w:val="-2"/>
          <w:sz w:val="28"/>
          <w:szCs w:val="28"/>
        </w:rPr>
      </w:pPr>
      <w:r w:rsidRPr="008924B0">
        <w:rPr>
          <w:color w:val="000000"/>
          <w:spacing w:val="2"/>
          <w:sz w:val="28"/>
          <w:szCs w:val="28"/>
        </w:rPr>
        <w:t>2.</w:t>
      </w:r>
      <w:r w:rsidR="0069552D" w:rsidRPr="008924B0">
        <w:rPr>
          <w:color w:val="000000"/>
          <w:spacing w:val="2"/>
          <w:sz w:val="28"/>
          <w:szCs w:val="28"/>
        </w:rPr>
        <w:t> </w:t>
      </w:r>
      <w:r w:rsidRPr="008924B0">
        <w:rPr>
          <w:color w:val="000000"/>
          <w:spacing w:val="2"/>
          <w:sz w:val="28"/>
          <w:szCs w:val="28"/>
        </w:rPr>
        <w:t xml:space="preserve">Настоящее </w:t>
      </w:r>
      <w:r w:rsidRPr="008924B0">
        <w:rPr>
          <w:color w:val="000000"/>
          <w:spacing w:val="1"/>
          <w:sz w:val="28"/>
          <w:szCs w:val="28"/>
        </w:rPr>
        <w:t xml:space="preserve">постановление вступает в силу </w:t>
      </w:r>
      <w:r w:rsidR="001C6741" w:rsidRPr="008924B0">
        <w:rPr>
          <w:color w:val="000000"/>
          <w:spacing w:val="1"/>
          <w:sz w:val="28"/>
          <w:szCs w:val="28"/>
        </w:rPr>
        <w:t xml:space="preserve">со дня его </w:t>
      </w:r>
      <w:r w:rsidRPr="008924B0">
        <w:rPr>
          <w:color w:val="000000"/>
          <w:spacing w:val="1"/>
          <w:sz w:val="28"/>
          <w:szCs w:val="28"/>
        </w:rPr>
        <w:t xml:space="preserve">официального </w:t>
      </w:r>
      <w:r w:rsidRPr="008924B0">
        <w:rPr>
          <w:color w:val="000000"/>
          <w:spacing w:val="-2"/>
          <w:sz w:val="28"/>
          <w:szCs w:val="28"/>
        </w:rPr>
        <w:t>опубликования.</w:t>
      </w:r>
    </w:p>
    <w:p w:rsidR="00AE4D68" w:rsidRPr="008924B0" w:rsidRDefault="00AE4D68" w:rsidP="001C6741">
      <w:pPr>
        <w:pStyle w:val="13"/>
        <w:spacing w:before="0" w:line="240" w:lineRule="auto"/>
        <w:ind w:left="0" w:firstLine="697"/>
        <w:rPr>
          <w:sz w:val="28"/>
          <w:szCs w:val="28"/>
        </w:rPr>
      </w:pPr>
    </w:p>
    <w:p w:rsidR="00AE4D68" w:rsidRPr="008924B0" w:rsidRDefault="00AE4D68" w:rsidP="005D3E2C">
      <w:pPr>
        <w:pStyle w:val="13"/>
        <w:spacing w:before="0" w:line="240" w:lineRule="auto"/>
        <w:ind w:left="11" w:firstLine="697"/>
        <w:rPr>
          <w:sz w:val="28"/>
          <w:szCs w:val="28"/>
        </w:rPr>
      </w:pPr>
    </w:p>
    <w:p w:rsidR="00AE4D68" w:rsidRPr="008924B0" w:rsidRDefault="00AE4D68" w:rsidP="002307FA">
      <w:pPr>
        <w:shd w:val="clear" w:color="auto" w:fill="FFFFFF"/>
        <w:tabs>
          <w:tab w:val="left" w:pos="1229"/>
        </w:tabs>
        <w:spacing w:line="317" w:lineRule="exact"/>
        <w:ind w:hanging="5"/>
        <w:jc w:val="both"/>
        <w:rPr>
          <w:sz w:val="28"/>
          <w:szCs w:val="28"/>
        </w:rPr>
      </w:pPr>
    </w:p>
    <w:p w:rsidR="00C20727" w:rsidRPr="008924B0" w:rsidRDefault="00E756BA" w:rsidP="001C6741">
      <w:pPr>
        <w:shd w:val="clear" w:color="auto" w:fill="FFFFFF"/>
        <w:tabs>
          <w:tab w:val="left" w:pos="1229"/>
        </w:tabs>
        <w:spacing w:line="317" w:lineRule="exact"/>
        <w:ind w:hanging="5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Г</w:t>
      </w:r>
      <w:r w:rsidR="008D5972" w:rsidRPr="008924B0">
        <w:rPr>
          <w:sz w:val="28"/>
          <w:szCs w:val="28"/>
        </w:rPr>
        <w:t xml:space="preserve">убернатор </w:t>
      </w:r>
    </w:p>
    <w:p w:rsidR="00E756BA" w:rsidRPr="008924B0" w:rsidRDefault="008D5972" w:rsidP="001C6741">
      <w:pPr>
        <w:shd w:val="clear" w:color="auto" w:fill="FFFFFF"/>
        <w:tabs>
          <w:tab w:val="left" w:pos="1229"/>
        </w:tabs>
        <w:spacing w:line="317" w:lineRule="exact"/>
        <w:ind w:hanging="5"/>
        <w:jc w:val="both"/>
        <w:rPr>
          <w:sz w:val="28"/>
          <w:szCs w:val="28"/>
        </w:rPr>
      </w:pPr>
      <w:r w:rsidRPr="008924B0">
        <w:rPr>
          <w:sz w:val="28"/>
          <w:szCs w:val="28"/>
        </w:rPr>
        <w:t xml:space="preserve">Ненецкого автономного округа                                     </w:t>
      </w:r>
      <w:r w:rsidR="00C20727" w:rsidRPr="008924B0">
        <w:rPr>
          <w:sz w:val="28"/>
          <w:szCs w:val="28"/>
        </w:rPr>
        <w:t xml:space="preserve">                     </w:t>
      </w:r>
      <w:r w:rsidRPr="008924B0">
        <w:rPr>
          <w:sz w:val="28"/>
          <w:szCs w:val="28"/>
        </w:rPr>
        <w:t>И.В. Кошин</w:t>
      </w:r>
    </w:p>
    <w:p w:rsidR="008924B0" w:rsidRPr="008924B0" w:rsidRDefault="008924B0">
      <w:pPr>
        <w:widowControl/>
        <w:autoSpaceDE/>
        <w:autoSpaceDN/>
        <w:adjustRightInd/>
        <w:rPr>
          <w:sz w:val="28"/>
          <w:szCs w:val="28"/>
        </w:rPr>
        <w:sectPr w:rsidR="008924B0" w:rsidRPr="008924B0" w:rsidSect="008924B0">
          <w:headerReference w:type="defaul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60"/>
        </w:sectPr>
      </w:pPr>
    </w:p>
    <w:p w:rsidR="00E756BA" w:rsidRDefault="00E756BA">
      <w:pPr>
        <w:widowControl/>
        <w:autoSpaceDE/>
        <w:autoSpaceDN/>
        <w:adjustRightInd/>
        <w:rPr>
          <w:sz w:val="26"/>
          <w:szCs w:val="26"/>
        </w:rPr>
      </w:pPr>
    </w:p>
    <w:p w:rsidR="00AE4D68" w:rsidRDefault="00E756BA" w:rsidP="00D93900">
      <w:pPr>
        <w:shd w:val="clear" w:color="auto" w:fill="FFFFFF"/>
        <w:tabs>
          <w:tab w:val="left" w:pos="1229"/>
        </w:tabs>
        <w:spacing w:line="317" w:lineRule="exact"/>
        <w:ind w:left="4820" w:hanging="5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губернатора Ненецкого автономного округа от __.05.2</w:t>
      </w:r>
      <w:r w:rsidR="00E569DC">
        <w:rPr>
          <w:sz w:val="28"/>
          <w:szCs w:val="28"/>
        </w:rPr>
        <w:t>0</w:t>
      </w:r>
      <w:r>
        <w:rPr>
          <w:sz w:val="28"/>
          <w:szCs w:val="28"/>
        </w:rPr>
        <w:t>15 №___-пг</w:t>
      </w:r>
    </w:p>
    <w:p w:rsidR="00E756BA" w:rsidRDefault="00E756BA" w:rsidP="00D93900">
      <w:pPr>
        <w:shd w:val="clear" w:color="auto" w:fill="FFFFFF"/>
        <w:tabs>
          <w:tab w:val="left" w:pos="1229"/>
        </w:tabs>
        <w:spacing w:line="317" w:lineRule="exact"/>
        <w:ind w:left="4820" w:hanging="5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="001006B3">
        <w:rPr>
          <w:sz w:val="28"/>
          <w:szCs w:val="28"/>
        </w:rPr>
        <w:t>положение о резерве управленческих кадров</w:t>
      </w:r>
      <w:r>
        <w:rPr>
          <w:sz w:val="28"/>
          <w:szCs w:val="28"/>
        </w:rPr>
        <w:t xml:space="preserve"> Ненецкого автономного округа»</w:t>
      </w: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left="5103" w:hanging="5"/>
        <w:jc w:val="both"/>
        <w:rPr>
          <w:sz w:val="28"/>
          <w:szCs w:val="28"/>
        </w:rPr>
      </w:pP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left="5103" w:hanging="5"/>
        <w:jc w:val="both"/>
        <w:rPr>
          <w:sz w:val="28"/>
          <w:szCs w:val="28"/>
        </w:rPr>
      </w:pP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left="5103" w:hanging="5"/>
        <w:jc w:val="both"/>
        <w:rPr>
          <w:sz w:val="28"/>
          <w:szCs w:val="28"/>
        </w:rPr>
      </w:pP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left="5103" w:hanging="5"/>
        <w:jc w:val="both"/>
        <w:rPr>
          <w:sz w:val="28"/>
          <w:szCs w:val="28"/>
        </w:rPr>
      </w:pP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hanging="5"/>
        <w:jc w:val="center"/>
        <w:rPr>
          <w:b/>
          <w:sz w:val="28"/>
          <w:szCs w:val="28"/>
        </w:rPr>
      </w:pPr>
      <w:r w:rsidRPr="00E756BA">
        <w:rPr>
          <w:b/>
          <w:sz w:val="28"/>
          <w:szCs w:val="28"/>
        </w:rPr>
        <w:t>Изменения</w:t>
      </w: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hanging="5"/>
        <w:jc w:val="center"/>
        <w:rPr>
          <w:b/>
          <w:sz w:val="28"/>
          <w:szCs w:val="28"/>
        </w:rPr>
      </w:pPr>
      <w:r w:rsidRPr="00E756BA">
        <w:rPr>
          <w:b/>
          <w:sz w:val="28"/>
          <w:szCs w:val="28"/>
        </w:rPr>
        <w:t xml:space="preserve">в </w:t>
      </w:r>
      <w:r w:rsidR="001006B3">
        <w:rPr>
          <w:b/>
          <w:sz w:val="28"/>
          <w:szCs w:val="28"/>
        </w:rPr>
        <w:t>Положение о резерве управленческих кадров</w:t>
      </w: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hanging="5"/>
        <w:jc w:val="center"/>
        <w:rPr>
          <w:b/>
          <w:sz w:val="28"/>
          <w:szCs w:val="28"/>
        </w:rPr>
      </w:pPr>
      <w:r w:rsidRPr="00E756BA">
        <w:rPr>
          <w:b/>
          <w:sz w:val="28"/>
          <w:szCs w:val="28"/>
        </w:rPr>
        <w:t xml:space="preserve">Ненецкого автономного округа </w:t>
      </w: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hanging="5"/>
        <w:jc w:val="center"/>
        <w:rPr>
          <w:b/>
          <w:sz w:val="28"/>
          <w:szCs w:val="28"/>
        </w:rPr>
      </w:pPr>
    </w:p>
    <w:p w:rsidR="00E756BA" w:rsidRDefault="00E756BA" w:rsidP="00E756BA">
      <w:pPr>
        <w:shd w:val="clear" w:color="auto" w:fill="FFFFFF"/>
        <w:tabs>
          <w:tab w:val="left" w:pos="1229"/>
        </w:tabs>
        <w:spacing w:line="317" w:lineRule="exact"/>
        <w:ind w:hanging="5"/>
        <w:jc w:val="center"/>
        <w:rPr>
          <w:b/>
          <w:sz w:val="28"/>
          <w:szCs w:val="28"/>
        </w:rPr>
      </w:pPr>
    </w:p>
    <w:p w:rsidR="00E756BA" w:rsidRDefault="00E756BA" w:rsidP="001006B3">
      <w:pPr>
        <w:pStyle w:val="a5"/>
        <w:numPr>
          <w:ilvl w:val="0"/>
          <w:numId w:val="11"/>
        </w:numPr>
        <w:shd w:val="clear" w:color="auto" w:fill="FFFFFF"/>
        <w:tabs>
          <w:tab w:val="left" w:pos="1229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1006B3">
        <w:rPr>
          <w:sz w:val="28"/>
          <w:szCs w:val="28"/>
        </w:rPr>
        <w:t xml:space="preserve">В </w:t>
      </w:r>
      <w:r w:rsidR="001006B3" w:rsidRPr="001006B3">
        <w:rPr>
          <w:sz w:val="28"/>
          <w:szCs w:val="28"/>
        </w:rPr>
        <w:t>пункте 1 после слов «за исключением выборных» слово «и» заменить словом «или»</w:t>
      </w:r>
      <w:r w:rsidR="001006B3">
        <w:rPr>
          <w:sz w:val="28"/>
          <w:szCs w:val="28"/>
        </w:rPr>
        <w:t>.</w:t>
      </w:r>
    </w:p>
    <w:p w:rsidR="001006B3" w:rsidRDefault="001006B3" w:rsidP="001006B3">
      <w:pPr>
        <w:pStyle w:val="a5"/>
        <w:numPr>
          <w:ilvl w:val="0"/>
          <w:numId w:val="11"/>
        </w:numPr>
        <w:shd w:val="clear" w:color="auto" w:fill="FFFFFF"/>
        <w:tabs>
          <w:tab w:val="left" w:pos="1229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8 и 29 слова «(</w:t>
      </w:r>
      <w:hyperlink r:id="rId10" w:history="1">
        <w:r w:rsidRPr="008E0D8D">
          <w:rPr>
            <w:rStyle w:val="a6"/>
            <w:sz w:val="28"/>
            <w:szCs w:val="28"/>
            <w:lang w:val="en-US"/>
          </w:rPr>
          <w:t>www</w:t>
        </w:r>
        <w:r w:rsidRPr="001006B3">
          <w:rPr>
            <w:rStyle w:val="a6"/>
            <w:sz w:val="28"/>
            <w:szCs w:val="28"/>
          </w:rPr>
          <w:t>.</w:t>
        </w:r>
        <w:r w:rsidRPr="008E0D8D">
          <w:rPr>
            <w:rStyle w:val="a6"/>
            <w:sz w:val="28"/>
            <w:szCs w:val="28"/>
            <w:lang w:val="en-US"/>
          </w:rPr>
          <w:t>ogv</w:t>
        </w:r>
        <w:r w:rsidRPr="001006B3">
          <w:rPr>
            <w:rStyle w:val="a6"/>
            <w:sz w:val="28"/>
            <w:szCs w:val="28"/>
          </w:rPr>
          <w:t>-</w:t>
        </w:r>
        <w:r w:rsidRPr="008E0D8D">
          <w:rPr>
            <w:rStyle w:val="a6"/>
            <w:sz w:val="28"/>
            <w:szCs w:val="28"/>
            <w:lang w:val="en-US"/>
          </w:rPr>
          <w:t>nao</w:t>
        </w:r>
        <w:r w:rsidRPr="001006B3">
          <w:rPr>
            <w:rStyle w:val="a6"/>
            <w:sz w:val="28"/>
            <w:szCs w:val="28"/>
          </w:rPr>
          <w:t>.</w:t>
        </w:r>
        <w:r w:rsidRPr="008E0D8D">
          <w:rPr>
            <w:rStyle w:val="a6"/>
            <w:sz w:val="28"/>
            <w:szCs w:val="28"/>
            <w:lang w:val="en-US"/>
          </w:rPr>
          <w:t>ru</w:t>
        </w:r>
        <w:r w:rsidRPr="008E0D8D">
          <w:rPr>
            <w:rStyle w:val="a6"/>
            <w:sz w:val="28"/>
            <w:szCs w:val="28"/>
          </w:rPr>
          <w:t>)»</w:t>
        </w:r>
      </w:hyperlink>
      <w:r w:rsidRPr="001006B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F21E38" w:rsidRDefault="00F21E38" w:rsidP="001006B3">
      <w:pPr>
        <w:pStyle w:val="a5"/>
        <w:numPr>
          <w:ilvl w:val="0"/>
          <w:numId w:val="11"/>
        </w:numPr>
        <w:shd w:val="clear" w:color="auto" w:fill="FFFFFF"/>
        <w:tabs>
          <w:tab w:val="left" w:pos="1229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19 исключить.</w:t>
      </w:r>
    </w:p>
    <w:p w:rsidR="001006B3" w:rsidRDefault="001006B3" w:rsidP="001006B3">
      <w:pPr>
        <w:pStyle w:val="a5"/>
        <w:numPr>
          <w:ilvl w:val="0"/>
          <w:numId w:val="11"/>
        </w:numPr>
        <w:shd w:val="clear" w:color="auto" w:fill="FFFFFF"/>
        <w:tabs>
          <w:tab w:val="left" w:pos="1229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21:</w:t>
      </w:r>
    </w:p>
    <w:p w:rsidR="001006B3" w:rsidRDefault="001006B3" w:rsidP="001006B3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006D86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подпункта 3 слова «1 год» заменить словами «трех лет»;</w:t>
      </w:r>
    </w:p>
    <w:p w:rsidR="001006B3" w:rsidRDefault="001006B3" w:rsidP="001006B3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 следующего содержания:</w:t>
      </w:r>
    </w:p>
    <w:p w:rsidR="001006B3" w:rsidRDefault="001006B3" w:rsidP="001006B3">
      <w:pPr>
        <w:pStyle w:val="a5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 замещение руководящей должности на момент включения в Резерв;»</w:t>
      </w:r>
      <w:r w:rsidR="00F03879">
        <w:rPr>
          <w:sz w:val="28"/>
          <w:szCs w:val="28"/>
        </w:rPr>
        <w:t>.</w:t>
      </w:r>
    </w:p>
    <w:p w:rsidR="00006D86" w:rsidRDefault="00006D86" w:rsidP="00006D86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22 изложить в следующей редакции: </w:t>
      </w:r>
    </w:p>
    <w:p w:rsidR="00006D86" w:rsidRDefault="00006D86" w:rsidP="00006D86">
      <w:pPr>
        <w:pStyle w:val="a5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 Возраст лиц для включения в Резерв 25-50 лет.»</w:t>
      </w:r>
      <w:r w:rsidR="00A03425">
        <w:rPr>
          <w:sz w:val="28"/>
          <w:szCs w:val="28"/>
        </w:rPr>
        <w:t>.</w:t>
      </w:r>
    </w:p>
    <w:p w:rsidR="00A03425" w:rsidRDefault="00A03425" w:rsidP="00A03425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23-25 исключить.</w:t>
      </w:r>
    </w:p>
    <w:p w:rsidR="001006B3" w:rsidRDefault="00F03879" w:rsidP="001006B3">
      <w:pPr>
        <w:pStyle w:val="a5"/>
        <w:numPr>
          <w:ilvl w:val="0"/>
          <w:numId w:val="11"/>
        </w:numPr>
        <w:shd w:val="clear" w:color="auto" w:fill="FFFFFF"/>
        <w:tabs>
          <w:tab w:val="left" w:pos="1229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27 изложить в следующей редакции:</w:t>
      </w:r>
    </w:p>
    <w:p w:rsidR="00F03879" w:rsidRDefault="00F03879" w:rsidP="006043C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размещаемом объявлении указывается наименование сфер деятельности, на которые формируется Резерв, квалификационные требования, предъявляемые к кандидату для замещения </w:t>
      </w:r>
      <w:r w:rsidR="009E3A57">
        <w:rPr>
          <w:sz w:val="28"/>
          <w:szCs w:val="28"/>
        </w:rPr>
        <w:t>руководящих</w:t>
      </w:r>
      <w:r>
        <w:rPr>
          <w:sz w:val="28"/>
          <w:szCs w:val="28"/>
        </w:rPr>
        <w:t xml:space="preserve"> должност</w:t>
      </w:r>
      <w:r w:rsidR="009E3A57">
        <w:rPr>
          <w:sz w:val="28"/>
          <w:szCs w:val="28"/>
        </w:rPr>
        <w:t>ей</w:t>
      </w:r>
      <w:r>
        <w:rPr>
          <w:sz w:val="28"/>
          <w:szCs w:val="28"/>
        </w:rPr>
        <w:t xml:space="preserve"> в </w:t>
      </w:r>
      <w:r w:rsidR="009E3A57">
        <w:rPr>
          <w:sz w:val="28"/>
          <w:szCs w:val="28"/>
        </w:rPr>
        <w:t xml:space="preserve">этих сферах </w:t>
      </w:r>
      <w:r>
        <w:rPr>
          <w:sz w:val="28"/>
          <w:szCs w:val="28"/>
        </w:rPr>
        <w:t>деятельности, место и время приема документов, подлежащих представлению в соответствии с настоящим пунктом, иные сведения (телефон, факс, электронная почта и т.д.).».</w:t>
      </w:r>
    </w:p>
    <w:p w:rsidR="00F03879" w:rsidRDefault="00F03879" w:rsidP="00633B55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30 после слов «для замещения должности» дополнить словами «или работе в соответствующей сфере деятельности».</w:t>
      </w:r>
    </w:p>
    <w:p w:rsidR="004D2583" w:rsidRDefault="004D2583" w:rsidP="00633B55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36.1-36.3 следующего содержания: </w:t>
      </w:r>
    </w:p>
    <w:p w:rsidR="004D2583" w:rsidRPr="004D2583" w:rsidRDefault="004D2583" w:rsidP="004D2583">
      <w:pPr>
        <w:pStyle w:val="a5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«36.1. </w:t>
      </w:r>
      <w:r w:rsidRPr="004D2583">
        <w:rPr>
          <w:sz w:val="28"/>
          <w:szCs w:val="28"/>
        </w:rPr>
        <w:t>Из числа лиц, включенных в Резерв, формируется резерв управленческих кадров, находящийся под патронажем губернатора Ненецкого автономного округа.</w:t>
      </w:r>
    </w:p>
    <w:p w:rsidR="004D2583" w:rsidRDefault="004D2583" w:rsidP="004D258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36.2.</w:t>
      </w:r>
      <w:r w:rsidR="009E3A57">
        <w:rPr>
          <w:sz w:val="28"/>
          <w:szCs w:val="28"/>
        </w:rPr>
        <w:t xml:space="preserve"> Лица</w:t>
      </w:r>
      <w:r w:rsidRPr="004D2583">
        <w:rPr>
          <w:sz w:val="28"/>
          <w:szCs w:val="28"/>
        </w:rPr>
        <w:t xml:space="preserve"> включаются в резерв управленческих кадров, находящийся под патронажем губернатора Ненецкого автономного округа, по решению </w:t>
      </w:r>
      <w:r w:rsidRPr="004D2583">
        <w:rPr>
          <w:sz w:val="28"/>
          <w:szCs w:val="28"/>
        </w:rPr>
        <w:lastRenderedPageBreak/>
        <w:t>губернатора Ненецкого автономного округа на основании представления Комиссии.</w:t>
      </w:r>
    </w:p>
    <w:p w:rsidR="004D2583" w:rsidRPr="004D2583" w:rsidRDefault="004D2583" w:rsidP="004D2583">
      <w:pPr>
        <w:widowControl/>
        <w:ind w:firstLine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36.3</w:t>
      </w:r>
      <w:r>
        <w:rPr>
          <w:sz w:val="28"/>
          <w:szCs w:val="28"/>
        </w:rPr>
        <w:t>.</w:t>
      </w:r>
      <w:r w:rsidRPr="004D2583">
        <w:rPr>
          <w:sz w:val="28"/>
          <w:szCs w:val="28"/>
        </w:rPr>
        <w:t xml:space="preserve"> Для включения в резерв управленческих кадров, находящийся под патронажем губернатора Ненецкого автономного округа, Комиссия отбирает лиц по следующим критериям: </w:t>
      </w:r>
    </w:p>
    <w:p w:rsidR="004D2583" w:rsidRP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возраст 30-45 лет;</w:t>
      </w:r>
    </w:p>
    <w:p w:rsidR="004D2583" w:rsidRP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наличие реализованных проектов;</w:t>
      </w:r>
    </w:p>
    <w:p w:rsidR="004D2583" w:rsidRPr="004D2583" w:rsidRDefault="004D2583" w:rsidP="00A7626E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активное участие в жизни Ненецкого автономного округа и активная гражданская позиция;</w:t>
      </w:r>
    </w:p>
    <w:p w:rsidR="00A7626E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инициативность</w:t>
      </w:r>
      <w:r w:rsidR="00A7626E">
        <w:rPr>
          <w:sz w:val="28"/>
          <w:szCs w:val="28"/>
        </w:rPr>
        <w:t>;</w:t>
      </w:r>
    </w:p>
    <w:p w:rsidR="004D2583" w:rsidRP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постоянное повышение профессионального уровня;</w:t>
      </w:r>
    </w:p>
    <w:p w:rsidR="004D2583" w:rsidRP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этическое поведение;</w:t>
      </w:r>
    </w:p>
    <w:p w:rsidR="004D2583" w:rsidRP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профессионализм;</w:t>
      </w:r>
    </w:p>
    <w:p w:rsidR="004D2583" w:rsidRDefault="004D2583" w:rsidP="00A7626E">
      <w:pPr>
        <w:pStyle w:val="a5"/>
        <w:widowControl/>
        <w:ind w:left="709"/>
        <w:jc w:val="both"/>
        <w:rPr>
          <w:sz w:val="28"/>
          <w:szCs w:val="28"/>
        </w:rPr>
      </w:pPr>
      <w:r w:rsidRPr="004D2583">
        <w:rPr>
          <w:sz w:val="28"/>
          <w:szCs w:val="28"/>
        </w:rPr>
        <w:t>ответственность.</w:t>
      </w:r>
      <w:r>
        <w:rPr>
          <w:sz w:val="28"/>
          <w:szCs w:val="28"/>
        </w:rPr>
        <w:t>»</w:t>
      </w:r>
    </w:p>
    <w:p w:rsidR="00F03879" w:rsidRDefault="006043C7" w:rsidP="00633B55">
      <w:pPr>
        <w:pStyle w:val="a5"/>
        <w:widowControl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87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F03879">
        <w:rPr>
          <w:sz w:val="28"/>
          <w:szCs w:val="28"/>
        </w:rPr>
        <w:t xml:space="preserve"> 37: </w:t>
      </w:r>
    </w:p>
    <w:p w:rsidR="006043C7" w:rsidRDefault="006043C7" w:rsidP="006043C7">
      <w:pPr>
        <w:pStyle w:val="a5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7</w:t>
      </w:r>
      <w:r w:rsidRPr="006043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03879" w:rsidRDefault="00F03879" w:rsidP="00633B55">
      <w:pPr>
        <w:pStyle w:val="a5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3B55">
        <w:rPr>
          <w:sz w:val="28"/>
          <w:szCs w:val="28"/>
        </w:rPr>
        <w:t>7) достижения возраста 50-ти лет;</w:t>
      </w:r>
      <w:r>
        <w:rPr>
          <w:sz w:val="28"/>
          <w:szCs w:val="28"/>
        </w:rPr>
        <w:t>»</w:t>
      </w:r>
      <w:r w:rsidR="006043C7">
        <w:rPr>
          <w:sz w:val="28"/>
          <w:szCs w:val="28"/>
        </w:rPr>
        <w:t>;</w:t>
      </w:r>
    </w:p>
    <w:p w:rsidR="006043C7" w:rsidRDefault="006043C7" w:rsidP="006043C7">
      <w:pPr>
        <w:pStyle w:val="a5"/>
        <w:widowControl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14 и 15 следующего содержания: </w:t>
      </w:r>
    </w:p>
    <w:p w:rsidR="006043C7" w:rsidRDefault="006043C7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«14) назначения на не руководящую должность;</w:t>
      </w:r>
    </w:p>
    <w:p w:rsidR="006043C7" w:rsidRDefault="006043C7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15) по решению Комиссии.».</w:t>
      </w:r>
    </w:p>
    <w:p w:rsidR="006043C7" w:rsidRDefault="00680B13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C7">
        <w:rPr>
          <w:sz w:val="28"/>
          <w:szCs w:val="28"/>
        </w:rPr>
        <w:t>. В Приложении 1:</w:t>
      </w:r>
    </w:p>
    <w:p w:rsidR="006043C7" w:rsidRDefault="006043C7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«И.А. Кузнецов</w:t>
      </w:r>
      <w:r w:rsidR="00523D89">
        <w:rPr>
          <w:sz w:val="28"/>
          <w:szCs w:val="28"/>
        </w:rPr>
        <w:t>у</w:t>
      </w:r>
      <w:r>
        <w:rPr>
          <w:sz w:val="28"/>
          <w:szCs w:val="28"/>
        </w:rPr>
        <w:t>» исключить;</w:t>
      </w:r>
    </w:p>
    <w:p w:rsidR="006043C7" w:rsidRDefault="006043C7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0397">
        <w:rPr>
          <w:sz w:val="28"/>
          <w:szCs w:val="28"/>
        </w:rPr>
        <w:t> </w:t>
      </w:r>
      <w:r>
        <w:rPr>
          <w:sz w:val="28"/>
          <w:szCs w:val="28"/>
        </w:rPr>
        <w:t>после слов «на должность» дополнить словами «</w:t>
      </w:r>
      <w:r w:rsidR="00DC0DB3">
        <w:rPr>
          <w:sz w:val="28"/>
          <w:szCs w:val="28"/>
        </w:rPr>
        <w:t>(</w:t>
      </w:r>
      <w:r>
        <w:rPr>
          <w:sz w:val="28"/>
          <w:szCs w:val="28"/>
        </w:rPr>
        <w:t>сферу деятельности</w:t>
      </w:r>
      <w:r w:rsidR="00DC0DB3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043C7" w:rsidRDefault="006043C7" w:rsidP="006043C7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слова «(наименование должности)» исключить</w:t>
      </w:r>
      <w:r w:rsidR="00FE1BB2">
        <w:rPr>
          <w:sz w:val="28"/>
          <w:szCs w:val="28"/>
        </w:rPr>
        <w:t>.</w:t>
      </w:r>
    </w:p>
    <w:p w:rsidR="00FE1BB2" w:rsidRDefault="00680B13" w:rsidP="00FE1BB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1BB2">
        <w:rPr>
          <w:sz w:val="28"/>
          <w:szCs w:val="28"/>
        </w:rPr>
        <w:t>. В Приложении 2:</w:t>
      </w:r>
    </w:p>
    <w:p w:rsidR="002D3F2E" w:rsidRDefault="00FE1BB2" w:rsidP="00FE1BB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3F2E">
        <w:rPr>
          <w:sz w:val="28"/>
          <w:szCs w:val="28"/>
        </w:rPr>
        <w:t>в Анкете кандидата в резерв управленческих кадров Ненецкого автономного округа:</w:t>
      </w:r>
    </w:p>
    <w:p w:rsidR="00FE1BB2" w:rsidRDefault="00FE1BB2" w:rsidP="00FE1BB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пункты 16, 19-22 исключить;</w:t>
      </w:r>
    </w:p>
    <w:p w:rsidR="002D3F2E" w:rsidRDefault="002D3F2E" w:rsidP="00FE1BB2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26 следующего содержания: </w:t>
      </w:r>
    </w:p>
    <w:p w:rsidR="002D3F2E" w:rsidRDefault="002D3F2E" w:rsidP="002D3F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Я, ___________________________, согласен/не согласен на прохождение </w:t>
      </w:r>
      <w:r w:rsidRPr="002D3F2E">
        <w:rPr>
          <w:sz w:val="28"/>
          <w:szCs w:val="28"/>
        </w:rPr>
        <w:t>проверки с использованием компьютерного полиграфа</w:t>
      </w:r>
      <w:r w:rsidR="00523D8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FE1BB2" w:rsidRPr="008D1CC1" w:rsidRDefault="002D3F2E" w:rsidP="008D1CC1">
      <w:pPr>
        <w:pStyle w:val="a5"/>
        <w:widowControl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D1CC1">
        <w:rPr>
          <w:sz w:val="28"/>
          <w:szCs w:val="28"/>
        </w:rPr>
        <w:t>в Профессиональных навыках</w:t>
      </w:r>
      <w:r w:rsidR="008D1CC1">
        <w:rPr>
          <w:sz w:val="28"/>
          <w:szCs w:val="28"/>
        </w:rPr>
        <w:t xml:space="preserve"> </w:t>
      </w:r>
      <w:r w:rsidR="00FE1BB2" w:rsidRPr="008D1CC1">
        <w:rPr>
          <w:sz w:val="28"/>
          <w:szCs w:val="28"/>
        </w:rPr>
        <w:t xml:space="preserve">слова «(нет опыта, менее 1 года, более 1 года, более 3 лет, 4 - 5 лет, более 5 лет, более 10 лет)» </w:t>
      </w:r>
      <w:r w:rsidRPr="008D1CC1">
        <w:rPr>
          <w:sz w:val="28"/>
          <w:szCs w:val="28"/>
        </w:rPr>
        <w:t>заменить словами (название (описание) проекта, масштаб проекта (федеральный, региональный, локальный</w:t>
      </w:r>
      <w:r w:rsidR="00523D89">
        <w:rPr>
          <w:sz w:val="28"/>
          <w:szCs w:val="28"/>
        </w:rPr>
        <w:t>)</w:t>
      </w:r>
      <w:r w:rsidRPr="008D1CC1">
        <w:rPr>
          <w:sz w:val="28"/>
          <w:szCs w:val="28"/>
        </w:rPr>
        <w:t>, бюджет, ваша роль в реализации проекта (организатор, разработчик, исполнитель и т.п.)</w:t>
      </w:r>
      <w:r w:rsidR="00523D89">
        <w:rPr>
          <w:sz w:val="28"/>
          <w:szCs w:val="28"/>
        </w:rPr>
        <w:t>)</w:t>
      </w:r>
      <w:r w:rsidR="00FE1BB2" w:rsidRPr="008D1CC1">
        <w:rPr>
          <w:sz w:val="28"/>
          <w:szCs w:val="28"/>
        </w:rPr>
        <w:t>;</w:t>
      </w:r>
    </w:p>
    <w:p w:rsidR="008D1CC1" w:rsidRPr="008D1CC1" w:rsidRDefault="008D1CC1" w:rsidP="008D1CC1">
      <w:pPr>
        <w:pStyle w:val="a5"/>
        <w:widowControl/>
        <w:numPr>
          <w:ilvl w:val="0"/>
          <w:numId w:val="13"/>
        </w:numPr>
        <w:rPr>
          <w:sz w:val="28"/>
          <w:szCs w:val="28"/>
        </w:rPr>
      </w:pPr>
      <w:r w:rsidRPr="008D1CC1">
        <w:rPr>
          <w:sz w:val="28"/>
          <w:szCs w:val="28"/>
        </w:rPr>
        <w:t>в Карьерных планах:</w:t>
      </w:r>
    </w:p>
    <w:p w:rsidR="00FE1BB2" w:rsidRDefault="00FE1BB2" w:rsidP="008D1CC1">
      <w:pPr>
        <w:widowControl/>
        <w:ind w:left="709"/>
        <w:rPr>
          <w:sz w:val="28"/>
          <w:szCs w:val="28"/>
        </w:rPr>
      </w:pPr>
      <w:r w:rsidRPr="008D1CC1">
        <w:rPr>
          <w:sz w:val="28"/>
          <w:szCs w:val="28"/>
        </w:rPr>
        <w:t>строку «На какую должность претендуете?» исключить</w:t>
      </w:r>
      <w:r w:rsidR="008D1CC1">
        <w:rPr>
          <w:sz w:val="28"/>
          <w:szCs w:val="28"/>
        </w:rPr>
        <w:t>;</w:t>
      </w:r>
    </w:p>
    <w:p w:rsidR="008D1CC1" w:rsidRDefault="008D1CC1" w:rsidP="008D1CC1">
      <w:pPr>
        <w:widowControl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строками следующего содержания: </w:t>
      </w:r>
    </w:p>
    <w:p w:rsidR="008D1CC1" w:rsidRPr="008D1CC1" w:rsidRDefault="008D1CC1" w:rsidP="008D1CC1">
      <w:pPr>
        <w:widowControl/>
        <w:ind w:left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33"/>
        <w:gridCol w:w="4432"/>
      </w:tblGrid>
      <w:tr w:rsidR="008D1CC1" w:rsidTr="0079203D">
        <w:tc>
          <w:tcPr>
            <w:tcW w:w="8865" w:type="dxa"/>
            <w:gridSpan w:val="2"/>
          </w:tcPr>
          <w:p w:rsidR="008D1CC1" w:rsidRDefault="008D1CC1" w:rsidP="008D1C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Оцените свои профессиональные личностные качества в баллах </w:t>
            </w:r>
            <w:r>
              <w:rPr>
                <w:sz w:val="28"/>
                <w:szCs w:val="28"/>
              </w:rPr>
              <w:br/>
              <w:t>(от 1 до 10)</w:t>
            </w: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знания (необходимые для замещения </w:t>
            </w:r>
            <w:r>
              <w:rPr>
                <w:sz w:val="28"/>
                <w:szCs w:val="28"/>
              </w:rPr>
              <w:lastRenderedPageBreak/>
              <w:t>должности в указанной сфере)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и исполнительность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принимать самостоятельное решение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труда (работоспособность)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c>
          <w:tcPr>
            <w:tcW w:w="4433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способности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rPr>
          <w:trHeight w:val="375"/>
        </w:trPr>
        <w:tc>
          <w:tcPr>
            <w:tcW w:w="4433" w:type="dxa"/>
          </w:tcPr>
          <w:p w:rsidR="008D1CC1" w:rsidRDefault="008D1CC1" w:rsidP="008D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четко излагать свои мысли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rPr>
          <w:trHeight w:val="388"/>
        </w:trPr>
        <w:tc>
          <w:tcPr>
            <w:tcW w:w="4433" w:type="dxa"/>
          </w:tcPr>
          <w:p w:rsidR="008D1CC1" w:rsidRDefault="008D1CC1" w:rsidP="008D1CC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8D1CC1">
        <w:trPr>
          <w:trHeight w:val="396"/>
        </w:trPr>
        <w:tc>
          <w:tcPr>
            <w:tcW w:w="4433" w:type="dxa"/>
          </w:tcPr>
          <w:p w:rsidR="008D1CC1" w:rsidRDefault="008D1CC1" w:rsidP="008D1CC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8D1CC1" w:rsidTr="00052973">
        <w:trPr>
          <w:trHeight w:val="280"/>
        </w:trPr>
        <w:tc>
          <w:tcPr>
            <w:tcW w:w="4433" w:type="dxa"/>
          </w:tcPr>
          <w:p w:rsidR="008D1CC1" w:rsidRDefault="00052973" w:rsidP="008D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руководить людьми</w:t>
            </w:r>
          </w:p>
        </w:tc>
        <w:tc>
          <w:tcPr>
            <w:tcW w:w="4432" w:type="dxa"/>
          </w:tcPr>
          <w:p w:rsidR="008D1CC1" w:rsidRDefault="008D1CC1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052973" w:rsidTr="00052973">
        <w:trPr>
          <w:trHeight w:val="327"/>
        </w:trPr>
        <w:tc>
          <w:tcPr>
            <w:tcW w:w="4433" w:type="dxa"/>
          </w:tcPr>
          <w:p w:rsidR="00052973" w:rsidRDefault="00052973" w:rsidP="0005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делового общения</w:t>
            </w:r>
          </w:p>
        </w:tc>
        <w:tc>
          <w:tcPr>
            <w:tcW w:w="4432" w:type="dxa"/>
          </w:tcPr>
          <w:p w:rsidR="00052973" w:rsidRDefault="00052973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052973" w:rsidTr="00052973">
        <w:trPr>
          <w:trHeight w:val="299"/>
        </w:trPr>
        <w:tc>
          <w:tcPr>
            <w:tcW w:w="4433" w:type="dxa"/>
          </w:tcPr>
          <w:p w:rsidR="00052973" w:rsidRDefault="00052973" w:rsidP="008D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работы с документами</w:t>
            </w:r>
          </w:p>
        </w:tc>
        <w:tc>
          <w:tcPr>
            <w:tcW w:w="4432" w:type="dxa"/>
          </w:tcPr>
          <w:p w:rsidR="00052973" w:rsidRDefault="00052973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052973" w:rsidTr="00E024EF">
        <w:trPr>
          <w:trHeight w:val="381"/>
        </w:trPr>
        <w:tc>
          <w:tcPr>
            <w:tcW w:w="4433" w:type="dxa"/>
          </w:tcPr>
          <w:p w:rsidR="00E024EF" w:rsidRDefault="00052973" w:rsidP="008D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(напишите)</w:t>
            </w:r>
          </w:p>
        </w:tc>
        <w:tc>
          <w:tcPr>
            <w:tcW w:w="4432" w:type="dxa"/>
          </w:tcPr>
          <w:p w:rsidR="00052973" w:rsidRDefault="00052973" w:rsidP="008D1CC1">
            <w:pPr>
              <w:widowControl/>
              <w:rPr>
                <w:sz w:val="28"/>
                <w:szCs w:val="28"/>
              </w:rPr>
            </w:pPr>
          </w:p>
        </w:tc>
      </w:tr>
      <w:tr w:rsidR="00E024EF" w:rsidTr="008D1CC1">
        <w:trPr>
          <w:trHeight w:val="570"/>
        </w:trPr>
        <w:tc>
          <w:tcPr>
            <w:tcW w:w="4433" w:type="dxa"/>
          </w:tcPr>
          <w:p w:rsidR="00E024EF" w:rsidRDefault="00E024EF" w:rsidP="00E0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бы информацию о себе вы хотели бы добавить, которая характеризовала бы Вас как управленца?</w:t>
            </w:r>
          </w:p>
        </w:tc>
        <w:tc>
          <w:tcPr>
            <w:tcW w:w="4432" w:type="dxa"/>
          </w:tcPr>
          <w:p w:rsidR="00E024EF" w:rsidRDefault="00E024EF" w:rsidP="008D1CC1">
            <w:pPr>
              <w:widowControl/>
              <w:rPr>
                <w:sz w:val="28"/>
                <w:szCs w:val="28"/>
              </w:rPr>
            </w:pPr>
          </w:p>
        </w:tc>
      </w:tr>
    </w:tbl>
    <w:p w:rsidR="008D1CC1" w:rsidRDefault="00052973" w:rsidP="00052973">
      <w:pPr>
        <w:widowControl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2E2E" w:rsidRDefault="00EB5505" w:rsidP="002F2E2E">
      <w:pPr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2E2E">
        <w:rPr>
          <w:sz w:val="28"/>
          <w:szCs w:val="28"/>
        </w:rPr>
        <w:t xml:space="preserve">. </w:t>
      </w:r>
      <w:r w:rsidR="008E274E">
        <w:rPr>
          <w:sz w:val="28"/>
          <w:szCs w:val="28"/>
        </w:rPr>
        <w:t>В Приложении 3:</w:t>
      </w:r>
    </w:p>
    <w:p w:rsidR="008E274E" w:rsidRPr="008E274E" w:rsidRDefault="00523D89" w:rsidP="008E27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274E">
        <w:rPr>
          <w:sz w:val="28"/>
          <w:szCs w:val="28"/>
        </w:rPr>
        <w:t>слова «</w:t>
      </w:r>
      <w:r w:rsidR="008E274E" w:rsidRPr="008E274E">
        <w:rPr>
          <w:sz w:val="28"/>
          <w:szCs w:val="28"/>
        </w:rPr>
        <w:t>достойной   для   включения   в   резерв  управленческих  кадров  Ненецкого</w:t>
      </w:r>
      <w:r w:rsidR="008E274E" w:rsidRPr="008E274E">
        <w:rPr>
          <w:sz w:val="28"/>
          <w:szCs w:val="28"/>
        </w:rPr>
        <w:t xml:space="preserve"> </w:t>
      </w:r>
      <w:r w:rsidR="008E274E" w:rsidRPr="008E274E">
        <w:rPr>
          <w:sz w:val="28"/>
          <w:szCs w:val="28"/>
        </w:rPr>
        <w:t>автономного округа на должность</w:t>
      </w:r>
      <w:r w:rsidR="008E274E" w:rsidRPr="008E274E">
        <w:rPr>
          <w:sz w:val="28"/>
          <w:szCs w:val="28"/>
        </w:rPr>
        <w:t>» заменить словами «</w:t>
      </w:r>
      <w:r w:rsidR="008E274E" w:rsidRPr="008E274E">
        <w:rPr>
          <w:sz w:val="28"/>
          <w:szCs w:val="28"/>
        </w:rPr>
        <w:t>достойной   для   включения   в   резерв  управленческих  кадров  Ненецкого</w:t>
      </w:r>
      <w:r w:rsidR="008E274E" w:rsidRPr="008E274E">
        <w:rPr>
          <w:sz w:val="28"/>
          <w:szCs w:val="28"/>
        </w:rPr>
        <w:t xml:space="preserve"> автономного округа»</w:t>
      </w:r>
      <w:r w:rsidR="00987A0B">
        <w:rPr>
          <w:sz w:val="28"/>
          <w:szCs w:val="28"/>
        </w:rPr>
        <w:t>;</w:t>
      </w:r>
    </w:p>
    <w:p w:rsidR="008E274E" w:rsidRPr="008E274E" w:rsidRDefault="00523D89" w:rsidP="008E274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_GoBack"/>
      <w:bookmarkEnd w:id="0"/>
      <w:r w:rsidR="008E274E" w:rsidRPr="008E274E">
        <w:rPr>
          <w:sz w:val="28"/>
          <w:szCs w:val="28"/>
        </w:rPr>
        <w:t xml:space="preserve">слова </w:t>
      </w:r>
      <w:r w:rsidR="008E274E">
        <w:rPr>
          <w:sz w:val="28"/>
          <w:szCs w:val="28"/>
        </w:rPr>
        <w:t>«</w:t>
      </w:r>
      <w:r w:rsidR="008E274E" w:rsidRPr="008E274E">
        <w:rPr>
          <w:sz w:val="28"/>
          <w:szCs w:val="28"/>
        </w:rPr>
        <w:t>(наименование должности, органа исполнительной власти)</w:t>
      </w:r>
      <w:r w:rsidR="008E274E">
        <w:rPr>
          <w:sz w:val="28"/>
          <w:szCs w:val="28"/>
        </w:rPr>
        <w:t>»</w:t>
      </w:r>
      <w:r w:rsidR="008E274E" w:rsidRPr="008E274E">
        <w:rPr>
          <w:sz w:val="28"/>
          <w:szCs w:val="28"/>
        </w:rPr>
        <w:t xml:space="preserve"> заменить словами </w:t>
      </w:r>
      <w:r w:rsidR="008E274E">
        <w:rPr>
          <w:sz w:val="28"/>
          <w:szCs w:val="28"/>
        </w:rPr>
        <w:t>«</w:t>
      </w:r>
      <w:r w:rsidR="008E274E" w:rsidRPr="008E274E">
        <w:rPr>
          <w:sz w:val="28"/>
          <w:szCs w:val="28"/>
        </w:rPr>
        <w:t>(наименование сферы деятельности, должности)</w:t>
      </w:r>
      <w:r w:rsidR="008E274E">
        <w:rPr>
          <w:sz w:val="28"/>
          <w:szCs w:val="28"/>
        </w:rPr>
        <w:t>».</w:t>
      </w:r>
    </w:p>
    <w:p w:rsidR="008E274E" w:rsidRDefault="008E274E" w:rsidP="008E274E">
      <w:pPr>
        <w:pStyle w:val="ConsPlusNonformat"/>
      </w:pPr>
    </w:p>
    <w:p w:rsidR="008E274E" w:rsidRPr="008D1CC1" w:rsidRDefault="008E274E" w:rsidP="002F2E2E">
      <w:pPr>
        <w:widowControl/>
        <w:ind w:left="709"/>
        <w:jc w:val="both"/>
        <w:rPr>
          <w:sz w:val="28"/>
          <w:szCs w:val="28"/>
        </w:rPr>
      </w:pPr>
    </w:p>
    <w:p w:rsidR="00680B13" w:rsidRDefault="00680B13" w:rsidP="00FE1BB2">
      <w:pPr>
        <w:widowControl/>
        <w:ind w:firstLine="709"/>
        <w:rPr>
          <w:sz w:val="28"/>
          <w:szCs w:val="28"/>
        </w:rPr>
      </w:pPr>
    </w:p>
    <w:p w:rsidR="00680B13" w:rsidRDefault="00680B13" w:rsidP="00FE1BB2">
      <w:pPr>
        <w:widowControl/>
        <w:ind w:firstLine="709"/>
        <w:rPr>
          <w:sz w:val="28"/>
          <w:szCs w:val="28"/>
        </w:rPr>
      </w:pPr>
    </w:p>
    <w:p w:rsidR="00680B13" w:rsidRPr="006043C7" w:rsidRDefault="00680B13" w:rsidP="00FE1BB2">
      <w:pPr>
        <w:widowControl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4EAB" wp14:editId="7C8FD820">
                <wp:simplePos x="0" y="0"/>
                <wp:positionH relativeFrom="column">
                  <wp:posOffset>2453640</wp:posOffset>
                </wp:positionH>
                <wp:positionV relativeFrom="paragraph">
                  <wp:posOffset>175895</wp:posOffset>
                </wp:positionV>
                <wp:extent cx="828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3.85pt" to="25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tl4gEAANgDAAAOAAAAZHJzL2Uyb0RvYy54bWysU82O0zAQviPxDpbvNGkl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" strokecolor="black [3040]"/>
            </w:pict>
          </mc:Fallback>
        </mc:AlternateContent>
      </w:r>
    </w:p>
    <w:sectPr w:rsidR="00680B13" w:rsidRPr="006043C7" w:rsidSect="008924B0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B0" w:rsidRDefault="008924B0" w:rsidP="008924B0">
      <w:r>
        <w:separator/>
      </w:r>
    </w:p>
  </w:endnote>
  <w:endnote w:type="continuationSeparator" w:id="0">
    <w:p w:rsidR="008924B0" w:rsidRDefault="008924B0" w:rsidP="0089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B0" w:rsidRDefault="008924B0" w:rsidP="008924B0">
      <w:r>
        <w:separator/>
      </w:r>
    </w:p>
  </w:footnote>
  <w:footnote w:type="continuationSeparator" w:id="0">
    <w:p w:rsidR="008924B0" w:rsidRDefault="008924B0" w:rsidP="00892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4802"/>
      <w:docPartObj>
        <w:docPartGallery w:val="Page Numbers (Top of Page)"/>
        <w:docPartUnique/>
      </w:docPartObj>
    </w:sdtPr>
    <w:sdtEndPr/>
    <w:sdtContent>
      <w:p w:rsidR="008924B0" w:rsidRDefault="008924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9">
          <w:rPr>
            <w:noProof/>
          </w:rPr>
          <w:t>3</w:t>
        </w:r>
        <w:r>
          <w:fldChar w:fldCharType="end"/>
        </w:r>
      </w:p>
    </w:sdtContent>
  </w:sdt>
  <w:p w:rsidR="008924B0" w:rsidRDefault="008924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82D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EAE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E1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09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A64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6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2C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49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8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0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E4190A"/>
    <w:multiLevelType w:val="hybridMultilevel"/>
    <w:tmpl w:val="47389038"/>
    <w:lvl w:ilvl="0" w:tplc="7C9C0C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510A2"/>
    <w:multiLevelType w:val="hybridMultilevel"/>
    <w:tmpl w:val="4B880536"/>
    <w:lvl w:ilvl="0" w:tplc="F558B58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2D5E91"/>
    <w:multiLevelType w:val="hybridMultilevel"/>
    <w:tmpl w:val="9306B8C2"/>
    <w:lvl w:ilvl="0" w:tplc="8E8874A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00753"/>
    <w:rsid w:val="0000564F"/>
    <w:rsid w:val="00006D86"/>
    <w:rsid w:val="00052973"/>
    <w:rsid w:val="0009337F"/>
    <w:rsid w:val="000C21C4"/>
    <w:rsid w:val="000C7BCE"/>
    <w:rsid w:val="001006B3"/>
    <w:rsid w:val="0011124A"/>
    <w:rsid w:val="00143503"/>
    <w:rsid w:val="0015792D"/>
    <w:rsid w:val="001B21FE"/>
    <w:rsid w:val="001B64A1"/>
    <w:rsid w:val="001C6741"/>
    <w:rsid w:val="002138F4"/>
    <w:rsid w:val="00216EA4"/>
    <w:rsid w:val="002307FA"/>
    <w:rsid w:val="002377A7"/>
    <w:rsid w:val="00250397"/>
    <w:rsid w:val="002D3F2E"/>
    <w:rsid w:val="002D5C93"/>
    <w:rsid w:val="002D7F90"/>
    <w:rsid w:val="002F2E2E"/>
    <w:rsid w:val="002F2F0F"/>
    <w:rsid w:val="00312104"/>
    <w:rsid w:val="00332B0C"/>
    <w:rsid w:val="003529A1"/>
    <w:rsid w:val="00353FE5"/>
    <w:rsid w:val="00365580"/>
    <w:rsid w:val="003862E9"/>
    <w:rsid w:val="00392C7F"/>
    <w:rsid w:val="003C11E0"/>
    <w:rsid w:val="00407AEE"/>
    <w:rsid w:val="00417C15"/>
    <w:rsid w:val="0044529F"/>
    <w:rsid w:val="00455B24"/>
    <w:rsid w:val="00462AC3"/>
    <w:rsid w:val="004B03EB"/>
    <w:rsid w:val="004B5CA9"/>
    <w:rsid w:val="004D2583"/>
    <w:rsid w:val="004F1600"/>
    <w:rsid w:val="00506357"/>
    <w:rsid w:val="005100DA"/>
    <w:rsid w:val="005107F1"/>
    <w:rsid w:val="00523D89"/>
    <w:rsid w:val="0052519C"/>
    <w:rsid w:val="00532772"/>
    <w:rsid w:val="0054053A"/>
    <w:rsid w:val="00547B33"/>
    <w:rsid w:val="005514F2"/>
    <w:rsid w:val="005B551B"/>
    <w:rsid w:val="005B5750"/>
    <w:rsid w:val="005D3E2C"/>
    <w:rsid w:val="005D78CE"/>
    <w:rsid w:val="005D7F30"/>
    <w:rsid w:val="005E596C"/>
    <w:rsid w:val="00600C4C"/>
    <w:rsid w:val="006043C7"/>
    <w:rsid w:val="006104FA"/>
    <w:rsid w:val="00610C05"/>
    <w:rsid w:val="00633B55"/>
    <w:rsid w:val="00642087"/>
    <w:rsid w:val="00654A35"/>
    <w:rsid w:val="00657A14"/>
    <w:rsid w:val="00661935"/>
    <w:rsid w:val="006700FE"/>
    <w:rsid w:val="00680B13"/>
    <w:rsid w:val="0068107A"/>
    <w:rsid w:val="0069552D"/>
    <w:rsid w:val="00697293"/>
    <w:rsid w:val="006B2CF0"/>
    <w:rsid w:val="006D3B0C"/>
    <w:rsid w:val="006D61CF"/>
    <w:rsid w:val="0070376C"/>
    <w:rsid w:val="00710037"/>
    <w:rsid w:val="00720A28"/>
    <w:rsid w:val="0072185B"/>
    <w:rsid w:val="00734F46"/>
    <w:rsid w:val="007434FB"/>
    <w:rsid w:val="00770A4B"/>
    <w:rsid w:val="007922F8"/>
    <w:rsid w:val="007A4BFB"/>
    <w:rsid w:val="007B0932"/>
    <w:rsid w:val="007C766F"/>
    <w:rsid w:val="007F77F3"/>
    <w:rsid w:val="008067D4"/>
    <w:rsid w:val="00806B90"/>
    <w:rsid w:val="00807A40"/>
    <w:rsid w:val="00823BCE"/>
    <w:rsid w:val="0083309A"/>
    <w:rsid w:val="008660B6"/>
    <w:rsid w:val="00885943"/>
    <w:rsid w:val="008924B0"/>
    <w:rsid w:val="008B28C3"/>
    <w:rsid w:val="008C366A"/>
    <w:rsid w:val="008D1CC1"/>
    <w:rsid w:val="008D3FDE"/>
    <w:rsid w:val="008D4C9B"/>
    <w:rsid w:val="008D5972"/>
    <w:rsid w:val="008E274E"/>
    <w:rsid w:val="008E60FA"/>
    <w:rsid w:val="008E6EDA"/>
    <w:rsid w:val="009149AE"/>
    <w:rsid w:val="009162A4"/>
    <w:rsid w:val="00934068"/>
    <w:rsid w:val="00966088"/>
    <w:rsid w:val="00987A0B"/>
    <w:rsid w:val="0099574C"/>
    <w:rsid w:val="009A709F"/>
    <w:rsid w:val="009D12E9"/>
    <w:rsid w:val="009D19C0"/>
    <w:rsid w:val="009E0B22"/>
    <w:rsid w:val="009E3A57"/>
    <w:rsid w:val="00A03425"/>
    <w:rsid w:val="00A04A09"/>
    <w:rsid w:val="00A16690"/>
    <w:rsid w:val="00A45BBB"/>
    <w:rsid w:val="00A73049"/>
    <w:rsid w:val="00A7626E"/>
    <w:rsid w:val="00A852BA"/>
    <w:rsid w:val="00AA1914"/>
    <w:rsid w:val="00AC7EA1"/>
    <w:rsid w:val="00AD7744"/>
    <w:rsid w:val="00AE4D68"/>
    <w:rsid w:val="00AE7E22"/>
    <w:rsid w:val="00AF4E7B"/>
    <w:rsid w:val="00AF702C"/>
    <w:rsid w:val="00B01304"/>
    <w:rsid w:val="00B14C0B"/>
    <w:rsid w:val="00B301F9"/>
    <w:rsid w:val="00B570C6"/>
    <w:rsid w:val="00B614A8"/>
    <w:rsid w:val="00BB186F"/>
    <w:rsid w:val="00BD4926"/>
    <w:rsid w:val="00BF5797"/>
    <w:rsid w:val="00C20727"/>
    <w:rsid w:val="00C52E53"/>
    <w:rsid w:val="00C72F49"/>
    <w:rsid w:val="00CA09B4"/>
    <w:rsid w:val="00CC0FAF"/>
    <w:rsid w:val="00CC2C7C"/>
    <w:rsid w:val="00CF0397"/>
    <w:rsid w:val="00D47C55"/>
    <w:rsid w:val="00D7350D"/>
    <w:rsid w:val="00D93900"/>
    <w:rsid w:val="00DA5F9D"/>
    <w:rsid w:val="00DB1221"/>
    <w:rsid w:val="00DC0DB3"/>
    <w:rsid w:val="00DE2956"/>
    <w:rsid w:val="00E024EF"/>
    <w:rsid w:val="00E045B7"/>
    <w:rsid w:val="00E04622"/>
    <w:rsid w:val="00E0492B"/>
    <w:rsid w:val="00E311B4"/>
    <w:rsid w:val="00E457B7"/>
    <w:rsid w:val="00E45EF6"/>
    <w:rsid w:val="00E569DC"/>
    <w:rsid w:val="00E756BA"/>
    <w:rsid w:val="00E820BD"/>
    <w:rsid w:val="00E86976"/>
    <w:rsid w:val="00EB5505"/>
    <w:rsid w:val="00F03879"/>
    <w:rsid w:val="00F04227"/>
    <w:rsid w:val="00F21E38"/>
    <w:rsid w:val="00F25B64"/>
    <w:rsid w:val="00F50A15"/>
    <w:rsid w:val="00F74754"/>
    <w:rsid w:val="00F822BC"/>
    <w:rsid w:val="00FA1576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700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06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2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4B0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2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4B0"/>
    <w:rPr>
      <w:rFonts w:ascii="Times New Roman" w:hAnsi="Times New Roman"/>
      <w:sz w:val="20"/>
      <w:szCs w:val="20"/>
    </w:rPr>
  </w:style>
  <w:style w:type="table" w:styleId="ab">
    <w:name w:val="Table Grid"/>
    <w:basedOn w:val="a1"/>
    <w:locked/>
    <w:rsid w:val="008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E27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700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06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2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4B0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2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4B0"/>
    <w:rPr>
      <w:rFonts w:ascii="Times New Roman" w:hAnsi="Times New Roman"/>
      <w:sz w:val="20"/>
      <w:szCs w:val="20"/>
    </w:rPr>
  </w:style>
  <w:style w:type="table" w:styleId="ab">
    <w:name w:val="Table Grid"/>
    <w:basedOn w:val="a1"/>
    <w:locked/>
    <w:rsid w:val="008D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E274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v-nao.ru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sparomov</dc:creator>
  <cp:lastModifiedBy>sparomov</cp:lastModifiedBy>
  <cp:revision>34</cp:revision>
  <cp:lastPrinted>2015-05-06T12:05:00Z</cp:lastPrinted>
  <dcterms:created xsi:type="dcterms:W3CDTF">2014-02-06T07:50:00Z</dcterms:created>
  <dcterms:modified xsi:type="dcterms:W3CDTF">2015-05-06T12:10:00Z</dcterms:modified>
</cp:coreProperties>
</file>