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EE" w:rsidRPr="00106744" w:rsidRDefault="00746CEB" w:rsidP="00B634EE">
      <w:pPr>
        <w:spacing w:after="0" w:line="240" w:lineRule="auto"/>
        <w:ind w:firstLine="709"/>
        <w:jc w:val="center"/>
        <w:rPr>
          <w:rFonts w:ascii="13" w:hAnsi="13" w:cs="Times New Roman"/>
          <w:b/>
          <w:sz w:val="26"/>
          <w:szCs w:val="26"/>
        </w:rPr>
      </w:pPr>
      <w:r w:rsidRPr="00106744">
        <w:rPr>
          <w:rFonts w:ascii="13" w:hAnsi="13" w:cs="Times New Roman"/>
          <w:b/>
          <w:sz w:val="26"/>
          <w:szCs w:val="26"/>
        </w:rPr>
        <w:t xml:space="preserve"> П</w:t>
      </w:r>
      <w:r w:rsidR="000E133D" w:rsidRPr="00106744">
        <w:rPr>
          <w:rFonts w:ascii="13" w:hAnsi="13" w:cs="Times New Roman"/>
          <w:b/>
          <w:sz w:val="26"/>
          <w:szCs w:val="26"/>
        </w:rPr>
        <w:t>ланов</w:t>
      </w:r>
      <w:r w:rsidRPr="00106744">
        <w:rPr>
          <w:rFonts w:ascii="13" w:hAnsi="13" w:cs="Times New Roman"/>
          <w:b/>
          <w:sz w:val="26"/>
          <w:szCs w:val="26"/>
        </w:rPr>
        <w:t>ая</w:t>
      </w:r>
      <w:r w:rsidR="000E133D" w:rsidRPr="00106744">
        <w:rPr>
          <w:rFonts w:ascii="13" w:hAnsi="13" w:cs="Times New Roman"/>
          <w:b/>
          <w:sz w:val="26"/>
          <w:szCs w:val="26"/>
        </w:rPr>
        <w:t xml:space="preserve"> выборочн</w:t>
      </w:r>
      <w:r w:rsidRPr="00106744">
        <w:rPr>
          <w:rFonts w:ascii="13" w:hAnsi="13" w:cs="Times New Roman"/>
          <w:b/>
          <w:sz w:val="26"/>
          <w:szCs w:val="26"/>
        </w:rPr>
        <w:t>ая</w:t>
      </w:r>
      <w:r w:rsidR="000E133D" w:rsidRPr="00106744">
        <w:rPr>
          <w:rFonts w:ascii="13" w:hAnsi="13" w:cs="Times New Roman"/>
          <w:b/>
          <w:sz w:val="26"/>
          <w:szCs w:val="26"/>
        </w:rPr>
        <w:t xml:space="preserve"> выездн</w:t>
      </w:r>
      <w:r w:rsidRPr="00106744">
        <w:rPr>
          <w:rFonts w:ascii="13" w:hAnsi="13" w:cs="Times New Roman"/>
          <w:b/>
          <w:sz w:val="26"/>
          <w:szCs w:val="26"/>
        </w:rPr>
        <w:t>ая</w:t>
      </w:r>
      <w:r w:rsidR="000E133D" w:rsidRPr="00106744">
        <w:rPr>
          <w:rFonts w:ascii="13" w:hAnsi="13" w:cs="Times New Roman"/>
          <w:b/>
          <w:sz w:val="26"/>
          <w:szCs w:val="26"/>
        </w:rPr>
        <w:t xml:space="preserve"> проверк</w:t>
      </w:r>
      <w:r w:rsidRPr="00106744">
        <w:rPr>
          <w:rFonts w:ascii="13" w:hAnsi="13" w:cs="Times New Roman"/>
          <w:b/>
          <w:sz w:val="26"/>
          <w:szCs w:val="26"/>
        </w:rPr>
        <w:t>а</w:t>
      </w:r>
      <w:r w:rsidR="000E133D" w:rsidRPr="00106744">
        <w:rPr>
          <w:rFonts w:ascii="13" w:hAnsi="13" w:cs="Times New Roman"/>
          <w:b/>
          <w:sz w:val="26"/>
          <w:szCs w:val="26"/>
        </w:rPr>
        <w:t xml:space="preserve"> соблюдения</w:t>
      </w:r>
    </w:p>
    <w:p w:rsidR="00B634EE" w:rsidRPr="00106744" w:rsidRDefault="000E133D" w:rsidP="00B634EE">
      <w:pPr>
        <w:spacing w:after="0" w:line="240" w:lineRule="auto"/>
        <w:ind w:firstLine="709"/>
        <w:jc w:val="center"/>
        <w:rPr>
          <w:rFonts w:ascii="13" w:hAnsi="13" w:cs="Times New Roman"/>
          <w:b/>
          <w:sz w:val="26"/>
          <w:szCs w:val="26"/>
        </w:rPr>
      </w:pPr>
      <w:r w:rsidRPr="00106744">
        <w:rPr>
          <w:rFonts w:ascii="13" w:hAnsi="13" w:cs="Times New Roman"/>
          <w:b/>
          <w:sz w:val="26"/>
          <w:szCs w:val="26"/>
        </w:rPr>
        <w:t>Открытым акционерным обществом «Мясопродукты»</w:t>
      </w:r>
    </w:p>
    <w:p w:rsidR="00B634EE" w:rsidRPr="00106744" w:rsidRDefault="000E133D" w:rsidP="00B634EE">
      <w:pPr>
        <w:spacing w:after="0" w:line="240" w:lineRule="auto"/>
        <w:ind w:firstLine="709"/>
        <w:jc w:val="center"/>
        <w:rPr>
          <w:rFonts w:ascii="13" w:hAnsi="13" w:cs="Times New Roman"/>
          <w:b/>
          <w:sz w:val="26"/>
          <w:szCs w:val="26"/>
        </w:rPr>
      </w:pPr>
      <w:r w:rsidRPr="00106744">
        <w:rPr>
          <w:rFonts w:ascii="13" w:hAnsi="13" w:cs="Times New Roman"/>
          <w:b/>
          <w:sz w:val="26"/>
          <w:szCs w:val="26"/>
        </w:rPr>
        <w:t>бюджетного законодательства Российской Федерации</w:t>
      </w:r>
    </w:p>
    <w:p w:rsidR="00B634EE" w:rsidRPr="00106744" w:rsidRDefault="000E133D" w:rsidP="00B634EE">
      <w:pPr>
        <w:spacing w:after="0" w:line="240" w:lineRule="auto"/>
        <w:ind w:firstLine="709"/>
        <w:jc w:val="center"/>
        <w:rPr>
          <w:rFonts w:ascii="13" w:hAnsi="13" w:cs="Times New Roman"/>
          <w:b/>
          <w:sz w:val="26"/>
          <w:szCs w:val="26"/>
        </w:rPr>
      </w:pPr>
      <w:r w:rsidRPr="00106744">
        <w:rPr>
          <w:rFonts w:ascii="13" w:hAnsi="13" w:cs="Times New Roman"/>
          <w:b/>
          <w:sz w:val="26"/>
          <w:szCs w:val="26"/>
        </w:rPr>
        <w:t xml:space="preserve">и иных нормативных правовых актов, регулирующих </w:t>
      </w:r>
      <w:proofErr w:type="gramStart"/>
      <w:r w:rsidRPr="00106744">
        <w:rPr>
          <w:rFonts w:ascii="13" w:hAnsi="13" w:cs="Times New Roman"/>
          <w:b/>
          <w:sz w:val="26"/>
          <w:szCs w:val="26"/>
        </w:rPr>
        <w:t>бюджетные</w:t>
      </w:r>
      <w:proofErr w:type="gramEnd"/>
    </w:p>
    <w:p w:rsidR="00B634EE" w:rsidRPr="00106744" w:rsidRDefault="000E133D" w:rsidP="00B634EE">
      <w:pPr>
        <w:spacing w:after="0" w:line="240" w:lineRule="auto"/>
        <w:ind w:firstLine="709"/>
        <w:jc w:val="center"/>
        <w:rPr>
          <w:rFonts w:ascii="13" w:hAnsi="13" w:cs="Times New Roman"/>
          <w:b/>
          <w:sz w:val="26"/>
          <w:szCs w:val="26"/>
        </w:rPr>
      </w:pPr>
      <w:r w:rsidRPr="00106744">
        <w:rPr>
          <w:rFonts w:ascii="13" w:hAnsi="13" w:cs="Times New Roman"/>
          <w:b/>
          <w:sz w:val="26"/>
          <w:szCs w:val="26"/>
        </w:rPr>
        <w:t xml:space="preserve">правоотношения, при расходовании </w:t>
      </w:r>
      <w:proofErr w:type="gramStart"/>
      <w:r w:rsidRPr="00106744">
        <w:rPr>
          <w:rFonts w:ascii="13" w:hAnsi="13" w:cs="Times New Roman"/>
          <w:b/>
          <w:sz w:val="26"/>
          <w:szCs w:val="26"/>
        </w:rPr>
        <w:t>предоставленных</w:t>
      </w:r>
      <w:proofErr w:type="gramEnd"/>
    </w:p>
    <w:p w:rsidR="000E133D" w:rsidRPr="00106744" w:rsidRDefault="000E133D" w:rsidP="00B634EE">
      <w:pPr>
        <w:spacing w:after="0" w:line="240" w:lineRule="auto"/>
        <w:ind w:firstLine="709"/>
        <w:jc w:val="center"/>
        <w:rPr>
          <w:rFonts w:ascii="13" w:hAnsi="13" w:cs="Times New Roman"/>
          <w:b/>
          <w:sz w:val="26"/>
          <w:szCs w:val="26"/>
        </w:rPr>
      </w:pPr>
      <w:r w:rsidRPr="00106744">
        <w:rPr>
          <w:rFonts w:ascii="13" w:hAnsi="13" w:cs="Times New Roman"/>
          <w:b/>
          <w:sz w:val="26"/>
          <w:szCs w:val="26"/>
        </w:rPr>
        <w:t>из окружного бюджета средств</w:t>
      </w:r>
    </w:p>
    <w:p w:rsidR="000E133D" w:rsidRPr="00B634EE" w:rsidRDefault="000E133D" w:rsidP="00746CEB">
      <w:pPr>
        <w:spacing w:after="0" w:line="240" w:lineRule="auto"/>
        <w:ind w:firstLine="709"/>
        <w:jc w:val="both"/>
        <w:rPr>
          <w:rFonts w:ascii="13" w:hAnsi="13" w:cs="Times New Roman"/>
          <w:sz w:val="26"/>
          <w:szCs w:val="26"/>
        </w:rPr>
      </w:pPr>
    </w:p>
    <w:p w:rsidR="000E133D" w:rsidRPr="00B634EE" w:rsidRDefault="00746CEB" w:rsidP="00746CEB">
      <w:pPr>
        <w:spacing w:after="0" w:line="240" w:lineRule="auto"/>
        <w:ind w:firstLine="709"/>
        <w:jc w:val="both"/>
        <w:rPr>
          <w:rFonts w:ascii="13" w:hAnsi="13" w:cs="Times New Roman"/>
          <w:sz w:val="26"/>
          <w:szCs w:val="26"/>
        </w:rPr>
      </w:pPr>
      <w:r>
        <w:rPr>
          <w:rFonts w:ascii="13" w:hAnsi="13" w:cs="Times New Roman"/>
          <w:sz w:val="26"/>
          <w:szCs w:val="26"/>
        </w:rPr>
        <w:t xml:space="preserve"> </w:t>
      </w:r>
      <w:proofErr w:type="gramStart"/>
      <w:r w:rsidR="000E133D" w:rsidRPr="00B634EE">
        <w:rPr>
          <w:rFonts w:ascii="13" w:hAnsi="13" w:cs="Times New Roman"/>
          <w:sz w:val="26"/>
          <w:szCs w:val="26"/>
        </w:rPr>
        <w:t>На основании распоряжения Аппарата Администрации Ненецкого автономного округа от 14.12.2015 № 411-ра проверочной группой контрольно-ревизионного управления Аппарата Администрации Ненецкого автономного округа проведена плановая выборочная выездная проверка соблюдения Открытым акционерным обществом «Мясопродукты»</w:t>
      </w:r>
      <w:r w:rsidR="00E82D5E">
        <w:rPr>
          <w:rFonts w:ascii="13" w:hAnsi="13" w:cs="Times New Roman"/>
          <w:sz w:val="26"/>
          <w:szCs w:val="26"/>
        </w:rPr>
        <w:t xml:space="preserve"> (далее – Общество)</w:t>
      </w:r>
      <w:r w:rsidR="000E133D" w:rsidRPr="00B634EE">
        <w:rPr>
          <w:rFonts w:ascii="13" w:hAnsi="13" w:cs="Times New Roman"/>
          <w:sz w:val="26"/>
          <w:szCs w:val="26"/>
        </w:rPr>
        <w:t xml:space="preserve"> </w:t>
      </w:r>
      <w:r w:rsidR="00DE03DE" w:rsidRPr="00B634EE">
        <w:rPr>
          <w:rFonts w:ascii="13" w:hAnsi="13" w:cs="Times New Roman"/>
          <w:sz w:val="26"/>
          <w:szCs w:val="26"/>
        </w:rPr>
        <w:t xml:space="preserve"> </w:t>
      </w:r>
      <w:r w:rsidR="000E133D" w:rsidRPr="00B634EE">
        <w:rPr>
          <w:rFonts w:ascii="13" w:hAnsi="13" w:cs="Times New Roman"/>
          <w:sz w:val="26"/>
          <w:szCs w:val="26"/>
        </w:rPr>
        <w:t>бюджетного законодательства Росс</w:t>
      </w:r>
      <w:bookmarkStart w:id="0" w:name="_GoBack"/>
      <w:bookmarkEnd w:id="0"/>
      <w:r w:rsidR="000E133D" w:rsidRPr="00B634EE">
        <w:rPr>
          <w:rFonts w:ascii="13" w:hAnsi="13" w:cs="Times New Roman"/>
          <w:sz w:val="26"/>
          <w:szCs w:val="26"/>
        </w:rPr>
        <w:t xml:space="preserve">ийской Федерации и иных нормативных правовых актов, регулирующих бюджетные правоотношения, при расходовании предоставленных из окружного бюджета средств (далее – проверка). </w:t>
      </w:r>
      <w:proofErr w:type="gramEnd"/>
    </w:p>
    <w:p w:rsidR="000E133D" w:rsidRPr="00B634EE" w:rsidRDefault="000E133D" w:rsidP="00746CEB">
      <w:pPr>
        <w:tabs>
          <w:tab w:val="left" w:pos="1134"/>
        </w:tabs>
        <w:spacing w:after="0" w:line="240" w:lineRule="auto"/>
        <w:ind w:firstLine="709"/>
        <w:jc w:val="both"/>
        <w:rPr>
          <w:rFonts w:ascii="13" w:hAnsi="13" w:cs="Times New Roman"/>
          <w:sz w:val="26"/>
          <w:szCs w:val="26"/>
        </w:rPr>
      </w:pPr>
      <w:proofErr w:type="gramStart"/>
      <w:r w:rsidRPr="00B634EE">
        <w:rPr>
          <w:rFonts w:ascii="13" w:hAnsi="13" w:cs="Times New Roman"/>
          <w:sz w:val="26"/>
          <w:szCs w:val="26"/>
        </w:rPr>
        <w:t>Правовые  основания проведения проверки: статья 157 Бюджетного кодекса Российской Федерации, статья 39 закона Ненецкого автономного округа от 24.12.2007 № 177-оз «О бюджетном процессе в Ненецком автономном округе», Правила осуществления Аппаратом Администрации  Ненецкого автономного округа полномочий по контролю в финансово-бюджетной сфере, утвержденные постановлением Администрации Ненецкого автономного округа от 26.12.2013 № 504-п, пункт 10 Положения о контрольно-ревизионном управлении Аппарата Администрации Ненецкого автономного округа, утвержденного</w:t>
      </w:r>
      <w:proofErr w:type="gramEnd"/>
      <w:r w:rsidRPr="00B634EE">
        <w:rPr>
          <w:rFonts w:ascii="13" w:hAnsi="13" w:cs="Times New Roman"/>
          <w:sz w:val="26"/>
          <w:szCs w:val="26"/>
        </w:rPr>
        <w:t xml:space="preserve"> приказом Аппарата Администрации Ненецкого автономного округа от 29.09.2015 № 66, план контрольных мероприятий в финансово-бюджетной сфере Аппарата Администрации Ненецкого автономного округа на 4 квартал 2015 года.  </w:t>
      </w:r>
      <w:r w:rsidR="00746CEB">
        <w:rPr>
          <w:rFonts w:ascii="13" w:hAnsi="13" w:cs="Times New Roman"/>
          <w:sz w:val="26"/>
          <w:szCs w:val="26"/>
        </w:rPr>
        <w:t xml:space="preserve"> </w:t>
      </w:r>
    </w:p>
    <w:p w:rsidR="000E133D" w:rsidRPr="00B634EE" w:rsidRDefault="000E133D" w:rsidP="00746CEB">
      <w:pPr>
        <w:spacing w:after="0" w:line="240" w:lineRule="auto"/>
        <w:ind w:firstLine="709"/>
        <w:jc w:val="both"/>
        <w:rPr>
          <w:rFonts w:ascii="13" w:hAnsi="13" w:cs="Times New Roman"/>
          <w:sz w:val="26"/>
          <w:szCs w:val="26"/>
        </w:rPr>
      </w:pPr>
      <w:r w:rsidRPr="00B634EE">
        <w:rPr>
          <w:rFonts w:ascii="13" w:hAnsi="13" w:cs="Times New Roman"/>
          <w:sz w:val="26"/>
          <w:szCs w:val="26"/>
        </w:rPr>
        <w:t xml:space="preserve"> Тема проверки: соблюдение бюджетного законодательства Российской Федерации и иных нормативных правовых актов, регулирующих бюджетные правоотношения, при расходовании предоставленных из окружного бюджета средств.</w:t>
      </w:r>
    </w:p>
    <w:p w:rsidR="000E133D" w:rsidRPr="00B634EE" w:rsidRDefault="000E133D" w:rsidP="00746CEB">
      <w:pPr>
        <w:spacing w:after="0" w:line="240" w:lineRule="auto"/>
        <w:ind w:firstLine="709"/>
        <w:jc w:val="both"/>
        <w:rPr>
          <w:rFonts w:ascii="13" w:hAnsi="13" w:cs="Times New Roman"/>
          <w:sz w:val="26"/>
          <w:szCs w:val="26"/>
        </w:rPr>
      </w:pPr>
      <w:r w:rsidRPr="00B634EE">
        <w:rPr>
          <w:rFonts w:ascii="13" w:hAnsi="13" w:cs="Times New Roman"/>
          <w:sz w:val="26"/>
          <w:szCs w:val="26"/>
        </w:rPr>
        <w:t>Проверяемый период:  с 01.01.2013 по 31.12.2014</w:t>
      </w:r>
    </w:p>
    <w:p w:rsidR="000E133D" w:rsidRDefault="000E133D" w:rsidP="00746CEB">
      <w:pPr>
        <w:spacing w:after="0" w:line="240" w:lineRule="auto"/>
        <w:ind w:firstLine="709"/>
        <w:jc w:val="both"/>
        <w:rPr>
          <w:rFonts w:ascii="13" w:hAnsi="13" w:cs="Times New Roman"/>
          <w:sz w:val="26"/>
          <w:szCs w:val="26"/>
        </w:rPr>
      </w:pPr>
      <w:r w:rsidRPr="00B634EE">
        <w:rPr>
          <w:rFonts w:ascii="13" w:hAnsi="13" w:cs="Times New Roman"/>
          <w:sz w:val="26"/>
          <w:szCs w:val="26"/>
        </w:rPr>
        <w:t>Сроки проведения контрольных действий: с 17.12.2015 по 31.12.2015.</w:t>
      </w:r>
    </w:p>
    <w:p w:rsidR="00746CEB" w:rsidRPr="00C90D7A" w:rsidRDefault="00746CEB" w:rsidP="0074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D7A">
        <w:rPr>
          <w:rFonts w:ascii="Times New Roman" w:hAnsi="Times New Roman" w:cs="Times New Roman"/>
          <w:sz w:val="26"/>
          <w:szCs w:val="26"/>
        </w:rPr>
        <w:t>Объем проверенных средств бюджета: 175 037,7 тыс. руб.</w:t>
      </w:r>
    </w:p>
    <w:p w:rsidR="00746CEB" w:rsidRPr="00C90D7A" w:rsidRDefault="00746CEB" w:rsidP="0074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D7A">
        <w:rPr>
          <w:rFonts w:ascii="Times New Roman" w:hAnsi="Times New Roman" w:cs="Times New Roman"/>
          <w:sz w:val="26"/>
          <w:szCs w:val="26"/>
        </w:rPr>
        <w:t xml:space="preserve">Размер финансовых нарушений: </w:t>
      </w:r>
      <w:r>
        <w:rPr>
          <w:rFonts w:ascii="Times New Roman" w:hAnsi="Times New Roman" w:cs="Times New Roman"/>
          <w:sz w:val="26"/>
          <w:szCs w:val="26"/>
        </w:rPr>
        <w:t>19 652,5</w:t>
      </w:r>
      <w:r w:rsidRPr="00C90D7A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746CEB" w:rsidRPr="00C90D7A" w:rsidRDefault="00746CEB" w:rsidP="0074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процессе контрольного мероприятия установлено следующее.  </w:t>
      </w:r>
    </w:p>
    <w:p w:rsidR="00746CEB" w:rsidRPr="00C90D7A" w:rsidRDefault="00746CEB" w:rsidP="00746CEB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0D7A">
        <w:rPr>
          <w:rFonts w:ascii="Times New Roman" w:hAnsi="Times New Roman" w:cs="Times New Roman"/>
          <w:sz w:val="26"/>
          <w:szCs w:val="26"/>
        </w:rPr>
        <w:t xml:space="preserve">В нарушение части 1 статьи 2 Закона </w:t>
      </w:r>
      <w:r w:rsidRPr="00B634EE">
        <w:rPr>
          <w:rFonts w:ascii="Times New Roman" w:hAnsi="Times New Roman" w:cs="Times New Roman"/>
          <w:sz w:val="26"/>
          <w:szCs w:val="26"/>
        </w:rPr>
        <w:t xml:space="preserve">Федерального закона от 18.07.2011 № 223-ФЗ «О закупках товаров, работ, услуг отдельными видами юридических лиц»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0D7A">
        <w:rPr>
          <w:rFonts w:ascii="Times New Roman" w:hAnsi="Times New Roman" w:cs="Times New Roman"/>
          <w:sz w:val="26"/>
          <w:szCs w:val="26"/>
        </w:rPr>
        <w:t xml:space="preserve">Обществом осуществлена закупка седельного тягача </w:t>
      </w:r>
      <w:r w:rsidRPr="00C90D7A">
        <w:rPr>
          <w:rFonts w:ascii="Times New Roman" w:hAnsi="Times New Roman" w:cs="Times New Roman"/>
          <w:sz w:val="26"/>
          <w:szCs w:val="26"/>
          <w:lang w:val="en-US"/>
        </w:rPr>
        <w:t>Volvo</w:t>
      </w:r>
      <w:r w:rsidRPr="00C90D7A">
        <w:rPr>
          <w:rFonts w:ascii="Times New Roman" w:hAnsi="Times New Roman" w:cs="Times New Roman"/>
          <w:sz w:val="26"/>
          <w:szCs w:val="26"/>
        </w:rPr>
        <w:t xml:space="preserve"> </w:t>
      </w:r>
      <w:r w:rsidRPr="00C90D7A">
        <w:rPr>
          <w:rFonts w:ascii="Times New Roman" w:hAnsi="Times New Roman" w:cs="Times New Roman"/>
          <w:sz w:val="26"/>
          <w:szCs w:val="26"/>
          <w:lang w:val="en-US"/>
        </w:rPr>
        <w:t>FMX</w:t>
      </w:r>
      <w:r w:rsidRPr="00C90D7A">
        <w:rPr>
          <w:rFonts w:ascii="Times New Roman" w:hAnsi="Times New Roman" w:cs="Times New Roman"/>
          <w:sz w:val="26"/>
          <w:szCs w:val="26"/>
        </w:rPr>
        <w:t xml:space="preserve"> 6х6 стоимостью 5 951 762,3 руб., дизельной электростанции серии АД БКИ-150 в специализированном блок-контейнере (2 степени автоматизации) стоимостью 1 572 035 руб., трактора </w:t>
      </w:r>
      <w:proofErr w:type="spellStart"/>
      <w:r w:rsidRPr="00C90D7A">
        <w:rPr>
          <w:rFonts w:ascii="Times New Roman" w:hAnsi="Times New Roman" w:cs="Times New Roman"/>
          <w:sz w:val="26"/>
          <w:szCs w:val="26"/>
        </w:rPr>
        <w:t>Агромаш</w:t>
      </w:r>
      <w:proofErr w:type="spellEnd"/>
      <w:r w:rsidRPr="00C90D7A">
        <w:rPr>
          <w:rFonts w:ascii="Times New Roman" w:hAnsi="Times New Roman" w:cs="Times New Roman"/>
          <w:sz w:val="26"/>
          <w:szCs w:val="26"/>
        </w:rPr>
        <w:t xml:space="preserve"> 90 ТГ 3047А стоимостью 2 310 000 руб</w:t>
      </w:r>
      <w:proofErr w:type="gramEnd"/>
      <w:r w:rsidRPr="00C90D7A">
        <w:rPr>
          <w:rFonts w:ascii="Times New Roman" w:hAnsi="Times New Roman" w:cs="Times New Roman"/>
          <w:sz w:val="26"/>
          <w:szCs w:val="26"/>
        </w:rPr>
        <w:t xml:space="preserve">.,  </w:t>
      </w:r>
      <w:proofErr w:type="gramStart"/>
      <w:r w:rsidRPr="00C90D7A">
        <w:rPr>
          <w:rFonts w:ascii="Times New Roman" w:hAnsi="Times New Roman" w:cs="Times New Roman"/>
          <w:sz w:val="26"/>
          <w:szCs w:val="26"/>
        </w:rPr>
        <w:t xml:space="preserve">каркаса и комплектующих быстровозводимого здания магазина площадью 160 кв. м стоимостью 2 100 000 руб., снегохода </w:t>
      </w:r>
      <w:r w:rsidRPr="00C90D7A">
        <w:rPr>
          <w:rFonts w:ascii="Times New Roman" w:hAnsi="Times New Roman" w:cs="Times New Roman"/>
          <w:sz w:val="26"/>
          <w:szCs w:val="26"/>
          <w:lang w:val="en-US"/>
        </w:rPr>
        <w:t>YAMAHA</w:t>
      </w:r>
      <w:r w:rsidRPr="00C90D7A">
        <w:rPr>
          <w:rFonts w:ascii="Times New Roman" w:hAnsi="Times New Roman" w:cs="Times New Roman"/>
          <w:sz w:val="26"/>
          <w:szCs w:val="26"/>
        </w:rPr>
        <w:t xml:space="preserve"> </w:t>
      </w:r>
      <w:r w:rsidRPr="00C90D7A">
        <w:rPr>
          <w:rFonts w:ascii="Times New Roman" w:hAnsi="Times New Roman" w:cs="Times New Roman"/>
          <w:sz w:val="26"/>
          <w:szCs w:val="26"/>
          <w:lang w:val="en-US"/>
        </w:rPr>
        <w:t>VK</w:t>
      </w:r>
      <w:r w:rsidRPr="00C90D7A">
        <w:rPr>
          <w:rFonts w:ascii="Times New Roman" w:hAnsi="Times New Roman" w:cs="Times New Roman"/>
          <w:sz w:val="26"/>
          <w:szCs w:val="26"/>
        </w:rPr>
        <w:t>540</w:t>
      </w:r>
      <w:r w:rsidRPr="00C90D7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90D7A">
        <w:rPr>
          <w:rFonts w:ascii="Times New Roman" w:hAnsi="Times New Roman" w:cs="Times New Roman"/>
          <w:sz w:val="26"/>
          <w:szCs w:val="26"/>
        </w:rPr>
        <w:t xml:space="preserve"> </w:t>
      </w:r>
      <w:r w:rsidRPr="00C90D7A">
        <w:rPr>
          <w:rFonts w:ascii="Times New Roman" w:hAnsi="Times New Roman" w:cs="Times New Roman"/>
          <w:sz w:val="26"/>
          <w:szCs w:val="26"/>
          <w:lang w:val="en-US"/>
        </w:rPr>
        <w:t>LIMITED</w:t>
      </w:r>
      <w:r w:rsidRPr="00C90D7A">
        <w:rPr>
          <w:rFonts w:ascii="Times New Roman" w:hAnsi="Times New Roman" w:cs="Times New Roman"/>
          <w:sz w:val="26"/>
          <w:szCs w:val="26"/>
        </w:rPr>
        <w:t xml:space="preserve"> стоимостью 352 000 руб., вездеходного транспортного средства ТРЭКОЛ-39294Д стоимостью 3 344 300 руб., экскаватора-погрузчика ЭП-2630Е и ковша для снега ЭП-2950.133.10.00.000 стоимостью 1 322 410 руб., полуприцепа-рефрижератора модели «Тонар-9746» стоимостью 2 700 000 руб.  товара без проведения процедур, предусмотренных Положением о</w:t>
      </w:r>
      <w:proofErr w:type="gramEnd"/>
      <w:r w:rsidRPr="00C90D7A">
        <w:rPr>
          <w:rFonts w:ascii="Times New Roman" w:hAnsi="Times New Roman" w:cs="Times New Roman"/>
          <w:sz w:val="26"/>
          <w:szCs w:val="26"/>
        </w:rPr>
        <w:t xml:space="preserve"> закупке. Размер финансового нарушения составил 19 652 507,3 руб. Таким образом, Обществом не обеспечено  эффективное использование денежных средств, которое в силу части 1 статьи 1 Закона № 223-ФЗ является целью применения процедур закупки.  </w:t>
      </w:r>
    </w:p>
    <w:p w:rsidR="00746CEB" w:rsidRPr="00C90D7A" w:rsidRDefault="00746CEB" w:rsidP="00746CEB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0D7A">
        <w:rPr>
          <w:rFonts w:ascii="Times New Roman" w:hAnsi="Times New Roman" w:cs="Times New Roman"/>
          <w:sz w:val="26"/>
          <w:szCs w:val="26"/>
        </w:rPr>
        <w:t>В нарушение части 3 статьи 80 Б</w:t>
      </w:r>
      <w:r>
        <w:rPr>
          <w:rFonts w:ascii="Times New Roman" w:hAnsi="Times New Roman" w:cs="Times New Roman"/>
          <w:sz w:val="26"/>
          <w:szCs w:val="26"/>
        </w:rPr>
        <w:t>юджетного кодекса Российской Федерации</w:t>
      </w:r>
      <w:r w:rsidRPr="00C90D7A">
        <w:rPr>
          <w:rFonts w:ascii="Times New Roman" w:hAnsi="Times New Roman" w:cs="Times New Roman"/>
          <w:sz w:val="26"/>
          <w:szCs w:val="26"/>
        </w:rPr>
        <w:t xml:space="preserve"> бюджетные инвестиции в размере 6 466 692,7 руб. не использованы в установленный </w:t>
      </w:r>
      <w:r w:rsidRPr="00C90D7A">
        <w:rPr>
          <w:rFonts w:ascii="Times New Roman" w:hAnsi="Times New Roman" w:cs="Times New Roman"/>
          <w:sz w:val="26"/>
          <w:szCs w:val="26"/>
        </w:rPr>
        <w:lastRenderedPageBreak/>
        <w:t xml:space="preserve">пунктом 9 Договора </w:t>
      </w:r>
      <w:r w:rsidRPr="00B634EE">
        <w:rPr>
          <w:rFonts w:ascii="13" w:hAnsi="13" w:cs="Times New Roman"/>
          <w:sz w:val="26"/>
          <w:szCs w:val="26"/>
        </w:rPr>
        <w:t xml:space="preserve">об участии Ненецкого автономного округа в собственности Общества от 22.04.2013 </w:t>
      </w:r>
      <w:r w:rsidRPr="00C90D7A">
        <w:rPr>
          <w:rFonts w:ascii="Times New Roman" w:hAnsi="Times New Roman" w:cs="Times New Roman"/>
          <w:sz w:val="26"/>
          <w:szCs w:val="26"/>
        </w:rPr>
        <w:t>срок.</w:t>
      </w:r>
      <w:proofErr w:type="gramEnd"/>
      <w:r w:rsidRPr="00C90D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0D7A">
        <w:rPr>
          <w:rFonts w:ascii="Times New Roman" w:hAnsi="Times New Roman" w:cs="Times New Roman"/>
          <w:sz w:val="26"/>
          <w:szCs w:val="26"/>
        </w:rPr>
        <w:t>Изложенное</w:t>
      </w:r>
      <w:proofErr w:type="gramEnd"/>
      <w:r w:rsidRPr="00C90D7A">
        <w:rPr>
          <w:rFonts w:ascii="Times New Roman" w:hAnsi="Times New Roman" w:cs="Times New Roman"/>
          <w:sz w:val="26"/>
          <w:szCs w:val="26"/>
        </w:rPr>
        <w:t xml:space="preserve"> свидетельствует о низком качестве планирования расходования средств, выделенных Обществу из окружного бюджета.</w:t>
      </w:r>
    </w:p>
    <w:p w:rsidR="00746CEB" w:rsidRPr="00C90D7A" w:rsidRDefault="00746CEB" w:rsidP="00746CEB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0D7A">
        <w:rPr>
          <w:rFonts w:ascii="Times New Roman" w:hAnsi="Times New Roman" w:cs="Times New Roman"/>
          <w:sz w:val="26"/>
          <w:szCs w:val="26"/>
        </w:rPr>
        <w:t>В нарушение части 3 статьи 80 Б</w:t>
      </w:r>
      <w:r>
        <w:rPr>
          <w:rFonts w:ascii="Times New Roman" w:hAnsi="Times New Roman" w:cs="Times New Roman"/>
          <w:sz w:val="26"/>
          <w:szCs w:val="26"/>
        </w:rPr>
        <w:t xml:space="preserve">юджетного кодекса Российской Федерации, </w:t>
      </w:r>
      <w:r w:rsidRPr="00C90D7A">
        <w:rPr>
          <w:rFonts w:ascii="Times New Roman" w:hAnsi="Times New Roman" w:cs="Times New Roman"/>
          <w:sz w:val="26"/>
          <w:szCs w:val="26"/>
        </w:rPr>
        <w:t xml:space="preserve">статьи 16 </w:t>
      </w:r>
      <w:r w:rsidRPr="00B634EE">
        <w:rPr>
          <w:rFonts w:ascii="13" w:hAnsi="13" w:cs="Times New Roman"/>
          <w:sz w:val="26"/>
          <w:szCs w:val="26"/>
        </w:rPr>
        <w:t xml:space="preserve">Закона Ненецкого автономного округа от 10.12.2012 №  109-ОЗ «Об окружном бюджете на 2013 год и на плановый период 2014 и 2015 годов» </w:t>
      </w:r>
      <w:r w:rsidRPr="00C90D7A">
        <w:rPr>
          <w:rFonts w:ascii="Times New Roman" w:hAnsi="Times New Roman" w:cs="Times New Roman"/>
          <w:sz w:val="26"/>
          <w:szCs w:val="26"/>
        </w:rPr>
        <w:t>Обществом не обеспечено использование инвестиций в размере 101 236 800 руб. на приобретение, поставку и монтаж технологических комплексов по убою и первичной переработке оленей с морозильными емкостями</w:t>
      </w:r>
      <w:proofErr w:type="gramEnd"/>
      <w:r w:rsidRPr="00C90D7A">
        <w:rPr>
          <w:rFonts w:ascii="Times New Roman" w:hAnsi="Times New Roman" w:cs="Times New Roman"/>
          <w:sz w:val="26"/>
          <w:szCs w:val="26"/>
        </w:rPr>
        <w:t xml:space="preserve"> в местах убоя оленей в населенных пунктах Ненецкого автономного округа и в </w:t>
      </w:r>
      <w:proofErr w:type="gramStart"/>
      <w:r w:rsidRPr="00C90D7A">
        <w:rPr>
          <w:rFonts w:ascii="Times New Roman" w:hAnsi="Times New Roman" w:cs="Times New Roman"/>
          <w:sz w:val="26"/>
          <w:szCs w:val="26"/>
        </w:rPr>
        <w:t>установленный</w:t>
      </w:r>
      <w:proofErr w:type="gramEnd"/>
      <w:r w:rsidRPr="00C90D7A">
        <w:rPr>
          <w:rFonts w:ascii="Times New Roman" w:hAnsi="Times New Roman" w:cs="Times New Roman"/>
          <w:sz w:val="26"/>
          <w:szCs w:val="26"/>
        </w:rPr>
        <w:t xml:space="preserve"> Договором от 22.04.2013.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Pr="00C90D7A">
        <w:rPr>
          <w:rFonts w:ascii="Times New Roman" w:hAnsi="Times New Roman" w:cs="Times New Roman"/>
          <w:sz w:val="26"/>
          <w:szCs w:val="26"/>
        </w:rPr>
        <w:t>зложенное</w:t>
      </w:r>
      <w:proofErr w:type="gramEnd"/>
      <w:r w:rsidRPr="00C90D7A">
        <w:rPr>
          <w:rFonts w:ascii="Times New Roman" w:hAnsi="Times New Roman" w:cs="Times New Roman"/>
          <w:sz w:val="26"/>
          <w:szCs w:val="26"/>
        </w:rPr>
        <w:t xml:space="preserve"> свидетельствует о низком качестве планирования расходования средств, выделенных Обществу из окружного бюджета.</w:t>
      </w:r>
    </w:p>
    <w:p w:rsidR="00746CEB" w:rsidRDefault="00746CEB" w:rsidP="00746CEB">
      <w:pPr>
        <w:spacing w:after="0" w:line="240" w:lineRule="auto"/>
        <w:ind w:firstLine="709"/>
        <w:jc w:val="both"/>
        <w:rPr>
          <w:rFonts w:ascii="13" w:hAnsi="13" w:cs="Times New Roman"/>
          <w:sz w:val="26"/>
          <w:szCs w:val="26"/>
        </w:rPr>
      </w:pPr>
    </w:p>
    <w:p w:rsidR="00156685" w:rsidRPr="00C90D7A" w:rsidRDefault="00746CEB" w:rsidP="00C7659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8388C" w:rsidRPr="00C90D7A" w:rsidRDefault="0038388C" w:rsidP="00C7659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8388C" w:rsidRPr="00C90D7A" w:rsidSect="001C48A8">
      <w:pgSz w:w="11906" w:h="16838"/>
      <w:pgMar w:top="993" w:right="566" w:bottom="113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5E" w:rsidRDefault="00E82D5E" w:rsidP="007921FA">
      <w:pPr>
        <w:spacing w:after="0" w:line="240" w:lineRule="auto"/>
      </w:pPr>
      <w:r>
        <w:separator/>
      </w:r>
    </w:p>
  </w:endnote>
  <w:endnote w:type="continuationSeparator" w:id="0">
    <w:p w:rsidR="00E82D5E" w:rsidRDefault="00E82D5E" w:rsidP="0079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5E" w:rsidRDefault="00E82D5E" w:rsidP="007921FA">
      <w:pPr>
        <w:spacing w:after="0" w:line="240" w:lineRule="auto"/>
      </w:pPr>
      <w:r>
        <w:separator/>
      </w:r>
    </w:p>
  </w:footnote>
  <w:footnote w:type="continuationSeparator" w:id="0">
    <w:p w:rsidR="00E82D5E" w:rsidRDefault="00E82D5E" w:rsidP="0079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88D"/>
    <w:multiLevelType w:val="hybridMultilevel"/>
    <w:tmpl w:val="38BC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5DB2"/>
    <w:multiLevelType w:val="hybridMultilevel"/>
    <w:tmpl w:val="FFE82E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318CF"/>
    <w:multiLevelType w:val="hybridMultilevel"/>
    <w:tmpl w:val="D902C700"/>
    <w:lvl w:ilvl="0" w:tplc="853E1D2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AA7AA2"/>
    <w:multiLevelType w:val="hybridMultilevel"/>
    <w:tmpl w:val="AEC69142"/>
    <w:lvl w:ilvl="0" w:tplc="BDFE2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D749B6"/>
    <w:multiLevelType w:val="hybridMultilevel"/>
    <w:tmpl w:val="38BC1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9E50D6"/>
    <w:multiLevelType w:val="hybridMultilevel"/>
    <w:tmpl w:val="38BC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C684C"/>
    <w:multiLevelType w:val="multilevel"/>
    <w:tmpl w:val="A4AC05A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48A7CDC"/>
    <w:multiLevelType w:val="hybridMultilevel"/>
    <w:tmpl w:val="BAE0A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2299A"/>
    <w:multiLevelType w:val="multilevel"/>
    <w:tmpl w:val="076C2104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4C"/>
    <w:rsid w:val="0000091E"/>
    <w:rsid w:val="000040AE"/>
    <w:rsid w:val="00067877"/>
    <w:rsid w:val="00071CC9"/>
    <w:rsid w:val="00081063"/>
    <w:rsid w:val="000A070E"/>
    <w:rsid w:val="000A7709"/>
    <w:rsid w:val="000B6270"/>
    <w:rsid w:val="000C2398"/>
    <w:rsid w:val="000C6CBA"/>
    <w:rsid w:val="000E133D"/>
    <w:rsid w:val="000F0D8A"/>
    <w:rsid w:val="000F4D3F"/>
    <w:rsid w:val="000F7AE4"/>
    <w:rsid w:val="00106001"/>
    <w:rsid w:val="00106744"/>
    <w:rsid w:val="00110B1B"/>
    <w:rsid w:val="0011295D"/>
    <w:rsid w:val="00115ECF"/>
    <w:rsid w:val="00130BEB"/>
    <w:rsid w:val="0013127B"/>
    <w:rsid w:val="00134A4E"/>
    <w:rsid w:val="0015442C"/>
    <w:rsid w:val="00156685"/>
    <w:rsid w:val="001853E7"/>
    <w:rsid w:val="001A0EDD"/>
    <w:rsid w:val="001C48A8"/>
    <w:rsid w:val="001D1AD1"/>
    <w:rsid w:val="001D7151"/>
    <w:rsid w:val="001E3203"/>
    <w:rsid w:val="001E7F8C"/>
    <w:rsid w:val="001F78F5"/>
    <w:rsid w:val="0021330F"/>
    <w:rsid w:val="00213FDF"/>
    <w:rsid w:val="00231F2E"/>
    <w:rsid w:val="00245474"/>
    <w:rsid w:val="00267152"/>
    <w:rsid w:val="0027273D"/>
    <w:rsid w:val="002D2127"/>
    <w:rsid w:val="002D73B1"/>
    <w:rsid w:val="003268C8"/>
    <w:rsid w:val="003402B0"/>
    <w:rsid w:val="003461F9"/>
    <w:rsid w:val="0038388C"/>
    <w:rsid w:val="003870B6"/>
    <w:rsid w:val="003A6545"/>
    <w:rsid w:val="003B520F"/>
    <w:rsid w:val="003B71CA"/>
    <w:rsid w:val="003D1512"/>
    <w:rsid w:val="003D224F"/>
    <w:rsid w:val="003D34EA"/>
    <w:rsid w:val="003E6FF5"/>
    <w:rsid w:val="0040669C"/>
    <w:rsid w:val="00460D6C"/>
    <w:rsid w:val="00490C0B"/>
    <w:rsid w:val="00496137"/>
    <w:rsid w:val="00497BC4"/>
    <w:rsid w:val="004B4EAF"/>
    <w:rsid w:val="004E211E"/>
    <w:rsid w:val="004E3C67"/>
    <w:rsid w:val="004F563D"/>
    <w:rsid w:val="004F719B"/>
    <w:rsid w:val="00546CCB"/>
    <w:rsid w:val="00551D28"/>
    <w:rsid w:val="00567C84"/>
    <w:rsid w:val="005745F6"/>
    <w:rsid w:val="005A363F"/>
    <w:rsid w:val="005A7990"/>
    <w:rsid w:val="005F327E"/>
    <w:rsid w:val="00645203"/>
    <w:rsid w:val="00672089"/>
    <w:rsid w:val="006744FD"/>
    <w:rsid w:val="006833BB"/>
    <w:rsid w:val="0069414E"/>
    <w:rsid w:val="006B2716"/>
    <w:rsid w:val="006F3B56"/>
    <w:rsid w:val="00707F4C"/>
    <w:rsid w:val="007217DC"/>
    <w:rsid w:val="00746CEB"/>
    <w:rsid w:val="007569B3"/>
    <w:rsid w:val="0076482A"/>
    <w:rsid w:val="00767F6B"/>
    <w:rsid w:val="007921FA"/>
    <w:rsid w:val="007A05DA"/>
    <w:rsid w:val="007F087B"/>
    <w:rsid w:val="00805673"/>
    <w:rsid w:val="008063CB"/>
    <w:rsid w:val="00810053"/>
    <w:rsid w:val="008154C5"/>
    <w:rsid w:val="0083475A"/>
    <w:rsid w:val="008419C6"/>
    <w:rsid w:val="00847C5B"/>
    <w:rsid w:val="00871D29"/>
    <w:rsid w:val="00881FEB"/>
    <w:rsid w:val="00885963"/>
    <w:rsid w:val="00896E68"/>
    <w:rsid w:val="008C162C"/>
    <w:rsid w:val="008C3C7C"/>
    <w:rsid w:val="008C6489"/>
    <w:rsid w:val="008D72F2"/>
    <w:rsid w:val="00922C3F"/>
    <w:rsid w:val="00932732"/>
    <w:rsid w:val="009539A8"/>
    <w:rsid w:val="00962A9B"/>
    <w:rsid w:val="00985A68"/>
    <w:rsid w:val="00987D77"/>
    <w:rsid w:val="009B3D40"/>
    <w:rsid w:val="009B7197"/>
    <w:rsid w:val="009D5F34"/>
    <w:rsid w:val="009D76DE"/>
    <w:rsid w:val="009E6F20"/>
    <w:rsid w:val="00A10FFF"/>
    <w:rsid w:val="00A13772"/>
    <w:rsid w:val="00A146C5"/>
    <w:rsid w:val="00A36B00"/>
    <w:rsid w:val="00A41654"/>
    <w:rsid w:val="00A81225"/>
    <w:rsid w:val="00A9736A"/>
    <w:rsid w:val="00AD1022"/>
    <w:rsid w:val="00AD46A2"/>
    <w:rsid w:val="00AE13AA"/>
    <w:rsid w:val="00B5782E"/>
    <w:rsid w:val="00B61457"/>
    <w:rsid w:val="00B634EE"/>
    <w:rsid w:val="00B8538F"/>
    <w:rsid w:val="00B85ED3"/>
    <w:rsid w:val="00BB7163"/>
    <w:rsid w:val="00BC46B1"/>
    <w:rsid w:val="00BE29C0"/>
    <w:rsid w:val="00BE3121"/>
    <w:rsid w:val="00C2066F"/>
    <w:rsid w:val="00C32271"/>
    <w:rsid w:val="00C55A30"/>
    <w:rsid w:val="00C7659D"/>
    <w:rsid w:val="00C843A2"/>
    <w:rsid w:val="00C851A4"/>
    <w:rsid w:val="00C90D7A"/>
    <w:rsid w:val="00C93287"/>
    <w:rsid w:val="00C9405F"/>
    <w:rsid w:val="00CA05B6"/>
    <w:rsid w:val="00CA4CA4"/>
    <w:rsid w:val="00CA65A2"/>
    <w:rsid w:val="00CC1C6D"/>
    <w:rsid w:val="00CD56C8"/>
    <w:rsid w:val="00D07CC6"/>
    <w:rsid w:val="00D47F7B"/>
    <w:rsid w:val="00D52BC0"/>
    <w:rsid w:val="00D71413"/>
    <w:rsid w:val="00D941AA"/>
    <w:rsid w:val="00DB6400"/>
    <w:rsid w:val="00DE03DE"/>
    <w:rsid w:val="00DE46EA"/>
    <w:rsid w:val="00E11B92"/>
    <w:rsid w:val="00E15E63"/>
    <w:rsid w:val="00E50CA1"/>
    <w:rsid w:val="00E5642A"/>
    <w:rsid w:val="00E82D5E"/>
    <w:rsid w:val="00E863FE"/>
    <w:rsid w:val="00E86EB6"/>
    <w:rsid w:val="00EA3E54"/>
    <w:rsid w:val="00EB34AD"/>
    <w:rsid w:val="00EB428C"/>
    <w:rsid w:val="00EB7CF5"/>
    <w:rsid w:val="00EB7CFD"/>
    <w:rsid w:val="00EC29CA"/>
    <w:rsid w:val="00F05A66"/>
    <w:rsid w:val="00F14C9F"/>
    <w:rsid w:val="00F24765"/>
    <w:rsid w:val="00F55C27"/>
    <w:rsid w:val="00F75122"/>
    <w:rsid w:val="00F867B1"/>
    <w:rsid w:val="00F946C9"/>
    <w:rsid w:val="00FA1674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5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1FA"/>
  </w:style>
  <w:style w:type="paragraph" w:styleId="a6">
    <w:name w:val="footer"/>
    <w:basedOn w:val="a"/>
    <w:link w:val="a7"/>
    <w:uiPriority w:val="99"/>
    <w:unhideWhenUsed/>
    <w:rsid w:val="0079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1FA"/>
  </w:style>
  <w:style w:type="paragraph" w:styleId="a8">
    <w:name w:val="Body Text"/>
    <w:basedOn w:val="a"/>
    <w:link w:val="a9"/>
    <w:unhideWhenUsed/>
    <w:rsid w:val="000E13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E1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E133D"/>
    <w:pPr>
      <w:ind w:left="720"/>
      <w:contextualSpacing/>
    </w:pPr>
  </w:style>
  <w:style w:type="paragraph" w:customStyle="1" w:styleId="2">
    <w:name w:val="Стиль2"/>
    <w:basedOn w:val="1"/>
    <w:rsid w:val="003D34EA"/>
    <w:pPr>
      <w:keepNext w:val="0"/>
      <w:keepLines w:val="0"/>
      <w:numPr>
        <w:numId w:val="5"/>
      </w:numPr>
      <w:autoSpaceDE w:val="0"/>
      <w:autoSpaceDN w:val="0"/>
      <w:adjustRightInd w:val="0"/>
      <w:spacing w:before="108" w:line="240" w:lineRule="auto"/>
      <w:ind w:left="0" w:firstLine="0"/>
      <w:jc w:val="both"/>
    </w:pPr>
    <w:rPr>
      <w:rFonts w:ascii="Arial" w:eastAsia="Times New Roman" w:hAnsi="Arial" w:cs="Times New Roman"/>
      <w:bCs w:val="0"/>
      <w:color w:val="00008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81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D52BC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52B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c">
    <w:name w:val="No Spacing"/>
    <w:uiPriority w:val="1"/>
    <w:qFormat/>
    <w:rsid w:val="00B578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5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1FA"/>
  </w:style>
  <w:style w:type="paragraph" w:styleId="a6">
    <w:name w:val="footer"/>
    <w:basedOn w:val="a"/>
    <w:link w:val="a7"/>
    <w:uiPriority w:val="99"/>
    <w:unhideWhenUsed/>
    <w:rsid w:val="0079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1FA"/>
  </w:style>
  <w:style w:type="paragraph" w:styleId="a8">
    <w:name w:val="Body Text"/>
    <w:basedOn w:val="a"/>
    <w:link w:val="a9"/>
    <w:unhideWhenUsed/>
    <w:rsid w:val="000E13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E1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E133D"/>
    <w:pPr>
      <w:ind w:left="720"/>
      <w:contextualSpacing/>
    </w:pPr>
  </w:style>
  <w:style w:type="paragraph" w:customStyle="1" w:styleId="2">
    <w:name w:val="Стиль2"/>
    <w:basedOn w:val="1"/>
    <w:rsid w:val="003D34EA"/>
    <w:pPr>
      <w:keepNext w:val="0"/>
      <w:keepLines w:val="0"/>
      <w:numPr>
        <w:numId w:val="5"/>
      </w:numPr>
      <w:autoSpaceDE w:val="0"/>
      <w:autoSpaceDN w:val="0"/>
      <w:adjustRightInd w:val="0"/>
      <w:spacing w:before="108" w:line="240" w:lineRule="auto"/>
      <w:ind w:left="0" w:firstLine="0"/>
      <w:jc w:val="both"/>
    </w:pPr>
    <w:rPr>
      <w:rFonts w:ascii="Arial" w:eastAsia="Times New Roman" w:hAnsi="Arial" w:cs="Times New Roman"/>
      <w:bCs w:val="0"/>
      <w:color w:val="00008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81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D52BC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52B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c">
    <w:name w:val="No Spacing"/>
    <w:uiPriority w:val="1"/>
    <w:qFormat/>
    <w:rsid w:val="00B578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F659-DD2F-46D1-A4FA-3F1B61CA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Екатерина Валерьевна</dc:creator>
  <cp:keywords/>
  <dc:description/>
  <cp:lastModifiedBy>Надежда Сергеевна Грязных</cp:lastModifiedBy>
  <cp:revision>104</cp:revision>
  <dcterms:created xsi:type="dcterms:W3CDTF">2015-12-17T08:32:00Z</dcterms:created>
  <dcterms:modified xsi:type="dcterms:W3CDTF">2016-03-29T12:18:00Z</dcterms:modified>
</cp:coreProperties>
</file>